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0D2" w:rsidRPr="000170D2" w:rsidRDefault="00C8378D" w:rsidP="00DD1ECB">
      <w:pPr>
        <w:spacing w:after="675" w:line="360" w:lineRule="auto"/>
        <w:outlineLvl w:val="0"/>
        <w:rPr>
          <w:rFonts w:ascii="Georgia" w:eastAsia="Times New Roman" w:hAnsi="Georgia" w:cs="Times New Roman"/>
          <w:b/>
          <w:bCs/>
          <w:color w:val="000000"/>
          <w:kern w:val="36"/>
          <w:sz w:val="34"/>
          <w:szCs w:val="34"/>
        </w:rPr>
      </w:pPr>
      <w:r>
        <w:rPr>
          <w:rFonts w:ascii="Georgia" w:hAnsi="Georgia"/>
          <w:b/>
          <w:bCs/>
          <w:color w:val="000000"/>
          <w:sz w:val="34"/>
          <w:szCs w:val="34"/>
        </w:rPr>
        <w:t xml:space="preserve">Style sheet voor </w:t>
      </w:r>
      <w:r w:rsidR="0055408F">
        <w:rPr>
          <w:rFonts w:ascii="Georgia" w:hAnsi="Georgia"/>
          <w:b/>
          <w:bCs/>
          <w:color w:val="000000"/>
          <w:sz w:val="34"/>
          <w:szCs w:val="34"/>
        </w:rPr>
        <w:t>artikel</w:t>
      </w:r>
      <w:r>
        <w:rPr>
          <w:rFonts w:ascii="Georgia" w:hAnsi="Georgia"/>
          <w:b/>
          <w:bCs/>
          <w:color w:val="000000"/>
          <w:sz w:val="34"/>
          <w:szCs w:val="34"/>
        </w:rPr>
        <w:t>en</w:t>
      </w:r>
    </w:p>
    <w:p w:rsidR="000170D2" w:rsidRPr="000170D2" w:rsidRDefault="000170D2" w:rsidP="00DD1ECB">
      <w:pPr>
        <w:spacing w:after="0" w:line="360" w:lineRule="auto"/>
        <w:outlineLvl w:val="2"/>
        <w:rPr>
          <w:rFonts w:ascii="Georgia" w:eastAsia="Times New Roman" w:hAnsi="Georgia" w:cs="Times New Roman"/>
          <w:b/>
          <w:bCs/>
          <w:color w:val="000000"/>
          <w:sz w:val="23"/>
          <w:szCs w:val="23"/>
        </w:rPr>
      </w:pPr>
      <w:r>
        <w:rPr>
          <w:rFonts w:ascii="Georgia" w:hAnsi="Georgia"/>
          <w:b/>
          <w:bCs/>
          <w:color w:val="000000"/>
          <w:sz w:val="23"/>
          <w:szCs w:val="23"/>
        </w:rPr>
        <w:t>1   Uitgangspunten</w:t>
      </w:r>
    </w:p>
    <w:p w:rsidR="000170D2" w:rsidRPr="000170D2" w:rsidRDefault="000170D2" w:rsidP="00DD1ECB">
      <w:pPr>
        <w:spacing w:after="0" w:line="360" w:lineRule="auto"/>
        <w:rPr>
          <w:rFonts w:ascii="Georgia" w:eastAsia="Times New Roman" w:hAnsi="Georgia" w:cs="Times New Roman"/>
          <w:color w:val="000000"/>
          <w:sz w:val="21"/>
          <w:szCs w:val="21"/>
        </w:rPr>
      </w:pPr>
      <w:r>
        <w:rPr>
          <w:rFonts w:ascii="Georgia" w:hAnsi="Georgia"/>
          <w:color w:val="000000"/>
          <w:sz w:val="21"/>
          <w:szCs w:val="21"/>
        </w:rPr>
        <w:t> </w:t>
      </w:r>
    </w:p>
    <w:p w:rsidR="000170D2" w:rsidRPr="000170D2" w:rsidRDefault="000170D2" w:rsidP="00DD1ECB">
      <w:pPr>
        <w:spacing w:after="0" w:line="360" w:lineRule="auto"/>
        <w:rPr>
          <w:rFonts w:ascii="Georgia" w:eastAsia="Times New Roman" w:hAnsi="Georgia" w:cs="Times New Roman"/>
          <w:color w:val="000000"/>
          <w:sz w:val="21"/>
          <w:szCs w:val="21"/>
        </w:rPr>
      </w:pPr>
      <w:r>
        <w:rPr>
          <w:rFonts w:ascii="Georgia" w:hAnsi="Georgia"/>
          <w:color w:val="000000"/>
          <w:sz w:val="21"/>
          <w:szCs w:val="21"/>
        </w:rPr>
        <w:t xml:space="preserve">Het </w:t>
      </w:r>
      <w:r w:rsidR="005D3DA2">
        <w:rPr>
          <w:rFonts w:ascii="Georgia" w:hAnsi="Georgia"/>
          <w:i/>
          <w:iCs/>
          <w:color w:val="000000"/>
          <w:sz w:val="21"/>
          <w:szCs w:val="21"/>
        </w:rPr>
        <w:t>V</w:t>
      </w:r>
      <w:r>
        <w:rPr>
          <w:rFonts w:ascii="Georgia" w:hAnsi="Georgia"/>
          <w:i/>
          <w:iCs/>
          <w:color w:val="000000"/>
          <w:sz w:val="21"/>
          <w:szCs w:val="21"/>
        </w:rPr>
        <w:t>ertalerslexicon</w:t>
      </w:r>
      <w:r w:rsidR="005D3DA2">
        <w:rPr>
          <w:rFonts w:ascii="Georgia" w:hAnsi="Georgia"/>
          <w:i/>
          <w:iCs/>
          <w:color w:val="000000"/>
          <w:sz w:val="21"/>
          <w:szCs w:val="21"/>
        </w:rPr>
        <w:t xml:space="preserve"> voor het Nederlandstalig gebied </w:t>
      </w:r>
      <w:r>
        <w:rPr>
          <w:rFonts w:ascii="Georgia" w:hAnsi="Georgia"/>
          <w:color w:val="000000"/>
          <w:sz w:val="21"/>
          <w:szCs w:val="21"/>
        </w:rPr>
        <w:t xml:space="preserve"> (</w:t>
      </w:r>
      <w:r w:rsidR="005D3DA2">
        <w:rPr>
          <w:rFonts w:ascii="Georgia" w:hAnsi="Georgia"/>
          <w:color w:val="000000"/>
          <w:sz w:val="21"/>
          <w:szCs w:val="21"/>
        </w:rPr>
        <w:t>VNLex</w:t>
      </w:r>
      <w:r>
        <w:rPr>
          <w:rFonts w:ascii="Georgia" w:hAnsi="Georgia"/>
          <w:color w:val="000000"/>
          <w:sz w:val="21"/>
          <w:szCs w:val="21"/>
        </w:rPr>
        <w:t>) is een online gratis toegankelijk naslagwerk voor de cultuurgeschiedenis van het vertalen. Volgens het voorbeeld van het in de afgelopen jaren ontstane Zweedse vertalerslexicon (www.oversattarlexikon.se) worden hier wetenschappelijk gefundeerde</w:t>
      </w:r>
      <w:r w:rsidR="008C6B2F">
        <w:rPr>
          <w:rFonts w:ascii="Georgia" w:hAnsi="Georgia"/>
          <w:color w:val="000000"/>
          <w:sz w:val="21"/>
          <w:szCs w:val="21"/>
        </w:rPr>
        <w:t>,</w:t>
      </w:r>
      <w:r>
        <w:rPr>
          <w:rFonts w:ascii="Georgia" w:hAnsi="Georgia"/>
          <w:color w:val="000000"/>
          <w:sz w:val="21"/>
          <w:szCs w:val="21"/>
        </w:rPr>
        <w:t xml:space="preserve"> oorspronkelijke artikelen verzameld over belangrijke en interessante vertalers: in essayvorm geschreven vertalersportretten van 2 </w:t>
      </w:r>
      <w:r w:rsidR="008C6B2F">
        <w:rPr>
          <w:rFonts w:ascii="Georgia" w:hAnsi="Georgia"/>
          <w:color w:val="000000"/>
          <w:sz w:val="21"/>
          <w:szCs w:val="21"/>
        </w:rPr>
        <w:t>tot</w:t>
      </w:r>
      <w:r>
        <w:rPr>
          <w:rFonts w:ascii="Georgia" w:hAnsi="Georgia"/>
          <w:color w:val="000000"/>
          <w:sz w:val="21"/>
          <w:szCs w:val="21"/>
        </w:rPr>
        <w:t xml:space="preserve"> 8 </w:t>
      </w:r>
      <w:r w:rsidR="008C6B2F" w:rsidDel="008C6B2F">
        <w:rPr>
          <w:rFonts w:ascii="Georgia" w:hAnsi="Georgia"/>
          <w:color w:val="000000"/>
          <w:sz w:val="21"/>
          <w:szCs w:val="21"/>
        </w:rPr>
        <w:t xml:space="preserve"> </w:t>
      </w:r>
      <w:r>
        <w:rPr>
          <w:rFonts w:ascii="Georgia" w:hAnsi="Georgia"/>
          <w:color w:val="000000"/>
          <w:sz w:val="21"/>
          <w:szCs w:val="21"/>
        </w:rPr>
        <w:t>A4-pagina</w:t>
      </w:r>
      <w:r w:rsidR="008C6B2F">
        <w:rPr>
          <w:rFonts w:ascii="Georgia" w:hAnsi="Georgia"/>
          <w:color w:val="000000"/>
          <w:sz w:val="21"/>
          <w:szCs w:val="21"/>
        </w:rPr>
        <w:t>’</w:t>
      </w:r>
      <w:r>
        <w:rPr>
          <w:rFonts w:ascii="Georgia" w:hAnsi="Georgia"/>
          <w:color w:val="000000"/>
          <w:sz w:val="21"/>
          <w:szCs w:val="21"/>
        </w:rPr>
        <w:t>s (5000-20.000 tekens), aangevuld met een gedetailleerde bi</w:t>
      </w:r>
      <w:r w:rsidR="005E69EB">
        <w:rPr>
          <w:rFonts w:ascii="Georgia" w:hAnsi="Georgia"/>
          <w:color w:val="000000"/>
          <w:sz w:val="21"/>
          <w:szCs w:val="21"/>
        </w:rPr>
        <w:t>bli</w:t>
      </w:r>
      <w:r>
        <w:rPr>
          <w:rFonts w:ascii="Georgia" w:hAnsi="Georgia"/>
          <w:color w:val="000000"/>
          <w:sz w:val="21"/>
          <w:szCs w:val="21"/>
        </w:rPr>
        <w:t xml:space="preserve">ografie. In eerste instantie gaat het om literaire vertalers, waarbij het begrip </w:t>
      </w:r>
      <w:r w:rsidR="008C6B2F">
        <w:rPr>
          <w:rFonts w:ascii="Georgia" w:hAnsi="Georgia"/>
          <w:color w:val="000000"/>
          <w:sz w:val="21"/>
          <w:szCs w:val="21"/>
        </w:rPr>
        <w:t>‘</w:t>
      </w:r>
      <w:r>
        <w:rPr>
          <w:rFonts w:ascii="Georgia" w:hAnsi="Georgia"/>
          <w:color w:val="000000"/>
          <w:sz w:val="21"/>
          <w:szCs w:val="21"/>
        </w:rPr>
        <w:t>literatuur</w:t>
      </w:r>
      <w:r w:rsidR="008C6B2F">
        <w:rPr>
          <w:rFonts w:ascii="Georgia" w:hAnsi="Georgia"/>
          <w:color w:val="000000"/>
          <w:sz w:val="21"/>
          <w:szCs w:val="21"/>
        </w:rPr>
        <w:t>’</w:t>
      </w:r>
      <w:r>
        <w:rPr>
          <w:rFonts w:ascii="Georgia" w:hAnsi="Georgia"/>
          <w:color w:val="000000"/>
          <w:sz w:val="21"/>
          <w:szCs w:val="21"/>
        </w:rPr>
        <w:t xml:space="preserve"> ruim wordt opgevat </w:t>
      </w:r>
      <w:r w:rsidR="00C8378D">
        <w:rPr>
          <w:rFonts w:ascii="Georgia" w:hAnsi="Georgia"/>
          <w:color w:val="000000"/>
          <w:sz w:val="21"/>
          <w:szCs w:val="21"/>
        </w:rPr>
        <w:t xml:space="preserve">– ook </w:t>
      </w:r>
      <w:r>
        <w:rPr>
          <w:rFonts w:ascii="Georgia" w:hAnsi="Georgia"/>
          <w:color w:val="000000"/>
          <w:sz w:val="21"/>
          <w:szCs w:val="21"/>
        </w:rPr>
        <w:t>populaire</w:t>
      </w:r>
      <w:r w:rsidR="008C6B2F">
        <w:rPr>
          <w:rFonts w:ascii="Georgia" w:hAnsi="Georgia"/>
          <w:color w:val="000000"/>
          <w:sz w:val="21"/>
          <w:szCs w:val="21"/>
        </w:rPr>
        <w:t xml:space="preserve"> en humoristische</w:t>
      </w:r>
      <w:r>
        <w:rPr>
          <w:rFonts w:ascii="Georgia" w:hAnsi="Georgia"/>
          <w:color w:val="000000"/>
          <w:sz w:val="21"/>
          <w:szCs w:val="21"/>
        </w:rPr>
        <w:t xml:space="preserve"> literatuur, kinder- </w:t>
      </w:r>
      <w:r w:rsidR="00C8378D">
        <w:rPr>
          <w:rFonts w:ascii="Georgia" w:hAnsi="Georgia"/>
          <w:color w:val="000000"/>
          <w:sz w:val="21"/>
          <w:szCs w:val="21"/>
        </w:rPr>
        <w:t>en jeugdliteratuur enz. worden meegenomen. V</w:t>
      </w:r>
      <w:r>
        <w:rPr>
          <w:rFonts w:ascii="Georgia" w:hAnsi="Georgia"/>
          <w:color w:val="000000"/>
          <w:sz w:val="21"/>
          <w:szCs w:val="21"/>
        </w:rPr>
        <w:t xml:space="preserve">ertalers van religieuze, filosofische, natuurwetenschappelijke, politieke en andere teksten worden </w:t>
      </w:r>
      <w:r w:rsidR="00C8378D">
        <w:rPr>
          <w:rFonts w:ascii="Georgia" w:hAnsi="Georgia"/>
          <w:color w:val="000000"/>
          <w:sz w:val="21"/>
          <w:szCs w:val="21"/>
        </w:rPr>
        <w:t xml:space="preserve">eveneens </w:t>
      </w:r>
      <w:r w:rsidR="008C6B2F">
        <w:rPr>
          <w:rFonts w:ascii="Georgia" w:hAnsi="Georgia"/>
          <w:color w:val="000000"/>
          <w:sz w:val="21"/>
          <w:szCs w:val="21"/>
        </w:rPr>
        <w:t>opgenomen</w:t>
      </w:r>
      <w:r>
        <w:rPr>
          <w:rFonts w:ascii="Georgia" w:hAnsi="Georgia"/>
          <w:color w:val="000000"/>
          <w:sz w:val="21"/>
          <w:szCs w:val="21"/>
        </w:rPr>
        <w:t>. Gestreefd wordt naar een brede sp</w:t>
      </w:r>
      <w:r w:rsidR="00C8378D">
        <w:rPr>
          <w:rFonts w:ascii="Georgia" w:hAnsi="Georgia"/>
          <w:color w:val="000000"/>
          <w:sz w:val="21"/>
          <w:szCs w:val="21"/>
        </w:rPr>
        <w:t>reiding door de tijd heen (vanaf ong. 12</w:t>
      </w:r>
      <w:r>
        <w:rPr>
          <w:rFonts w:ascii="Georgia" w:hAnsi="Georgia"/>
          <w:color w:val="000000"/>
          <w:sz w:val="21"/>
          <w:szCs w:val="21"/>
        </w:rPr>
        <w:t xml:space="preserve">00 tot heden) en naar zo veel mogelijk (ook </w:t>
      </w:r>
      <w:r w:rsidR="008C6B2F">
        <w:rPr>
          <w:rFonts w:ascii="Georgia" w:hAnsi="Georgia"/>
          <w:color w:val="000000"/>
          <w:sz w:val="21"/>
          <w:szCs w:val="21"/>
        </w:rPr>
        <w:t>‘</w:t>
      </w:r>
      <w:r>
        <w:rPr>
          <w:rFonts w:ascii="Georgia" w:hAnsi="Georgia"/>
          <w:color w:val="000000"/>
          <w:sz w:val="21"/>
          <w:szCs w:val="21"/>
        </w:rPr>
        <w:t>kleine</w:t>
      </w:r>
      <w:r w:rsidR="008C6B2F">
        <w:rPr>
          <w:rFonts w:ascii="Georgia" w:hAnsi="Georgia"/>
          <w:color w:val="000000"/>
          <w:sz w:val="21"/>
          <w:szCs w:val="21"/>
        </w:rPr>
        <w:t>’</w:t>
      </w:r>
      <w:r>
        <w:rPr>
          <w:rFonts w:ascii="Georgia" w:hAnsi="Georgia"/>
          <w:color w:val="000000"/>
          <w:sz w:val="21"/>
          <w:szCs w:val="21"/>
        </w:rPr>
        <w:t xml:space="preserve"> of verafstaande) taal- en cultuurgebieden. </w:t>
      </w:r>
      <w:r w:rsidR="00C8378D">
        <w:rPr>
          <w:rFonts w:ascii="Georgia" w:hAnsi="Georgia"/>
          <w:color w:val="000000"/>
          <w:sz w:val="21"/>
          <w:szCs w:val="21"/>
        </w:rPr>
        <w:t xml:space="preserve">Aangezien </w:t>
      </w:r>
      <w:r>
        <w:rPr>
          <w:rFonts w:ascii="Georgia" w:hAnsi="Georgia"/>
          <w:color w:val="000000"/>
          <w:sz w:val="21"/>
          <w:szCs w:val="21"/>
        </w:rPr>
        <w:t xml:space="preserve">wij via dit project nieuwe perspectieven op de geschiedenis van het vertalen willen </w:t>
      </w:r>
      <w:r w:rsidR="00C8378D">
        <w:rPr>
          <w:rFonts w:ascii="Georgia" w:hAnsi="Georgia"/>
          <w:color w:val="000000"/>
          <w:sz w:val="21"/>
          <w:szCs w:val="21"/>
        </w:rPr>
        <w:t>geven</w:t>
      </w:r>
      <w:r>
        <w:rPr>
          <w:rFonts w:ascii="Georgia" w:hAnsi="Georgia"/>
          <w:color w:val="000000"/>
          <w:sz w:val="21"/>
          <w:szCs w:val="21"/>
        </w:rPr>
        <w:t xml:space="preserve">, </w:t>
      </w:r>
      <w:r w:rsidR="00C8378D">
        <w:rPr>
          <w:rFonts w:ascii="Georgia" w:hAnsi="Georgia"/>
          <w:color w:val="000000"/>
          <w:sz w:val="21"/>
          <w:szCs w:val="21"/>
        </w:rPr>
        <w:t xml:space="preserve">presenteren </w:t>
      </w:r>
      <w:r>
        <w:rPr>
          <w:rFonts w:ascii="Georgia" w:hAnsi="Georgia"/>
          <w:color w:val="000000"/>
          <w:sz w:val="21"/>
          <w:szCs w:val="21"/>
        </w:rPr>
        <w:t xml:space="preserve">wij zowel vertalers </w:t>
      </w:r>
      <w:r w:rsidR="008C6B2F">
        <w:rPr>
          <w:rFonts w:ascii="Georgia" w:hAnsi="Georgia"/>
          <w:color w:val="000000"/>
          <w:sz w:val="21"/>
          <w:szCs w:val="21"/>
        </w:rPr>
        <w:t>die al bekend zijn in de cultuurgeschiedenis</w:t>
      </w:r>
      <w:r>
        <w:rPr>
          <w:rFonts w:ascii="Georgia" w:hAnsi="Georgia"/>
          <w:color w:val="000000"/>
          <w:sz w:val="21"/>
          <w:szCs w:val="21"/>
        </w:rPr>
        <w:t xml:space="preserve"> dankzij eigen teksten (bijv. </w:t>
      </w:r>
      <w:r w:rsidR="008C6B2F">
        <w:rPr>
          <w:rFonts w:ascii="Georgia" w:hAnsi="Georgia"/>
          <w:color w:val="000000"/>
          <w:sz w:val="21"/>
          <w:szCs w:val="21"/>
        </w:rPr>
        <w:t>‘</w:t>
      </w:r>
      <w:r>
        <w:rPr>
          <w:rFonts w:ascii="Georgia" w:hAnsi="Georgia"/>
          <w:color w:val="000000"/>
          <w:sz w:val="21"/>
          <w:szCs w:val="21"/>
        </w:rPr>
        <w:t>dichter-vertalers</w:t>
      </w:r>
      <w:r w:rsidR="008C6B2F">
        <w:rPr>
          <w:rFonts w:ascii="Georgia" w:hAnsi="Georgia"/>
          <w:color w:val="000000"/>
          <w:sz w:val="21"/>
          <w:szCs w:val="21"/>
        </w:rPr>
        <w:t>’</w:t>
      </w:r>
      <w:r>
        <w:rPr>
          <w:rFonts w:ascii="Georgia" w:hAnsi="Georgia"/>
          <w:color w:val="000000"/>
          <w:sz w:val="21"/>
          <w:szCs w:val="21"/>
        </w:rPr>
        <w:t xml:space="preserve">) als </w:t>
      </w:r>
      <w:r w:rsidR="00714D22">
        <w:rPr>
          <w:rFonts w:ascii="Georgia" w:hAnsi="Georgia"/>
          <w:color w:val="000000"/>
          <w:sz w:val="21"/>
          <w:szCs w:val="21"/>
        </w:rPr>
        <w:t>‘</w:t>
      </w:r>
      <w:r>
        <w:rPr>
          <w:rFonts w:ascii="Georgia" w:hAnsi="Georgia"/>
          <w:color w:val="000000"/>
          <w:sz w:val="21"/>
          <w:szCs w:val="21"/>
        </w:rPr>
        <w:t>pure</w:t>
      </w:r>
      <w:r w:rsidR="00714D22">
        <w:rPr>
          <w:rFonts w:ascii="Georgia" w:hAnsi="Georgia"/>
          <w:color w:val="000000"/>
          <w:sz w:val="21"/>
          <w:szCs w:val="21"/>
        </w:rPr>
        <w:t>’</w:t>
      </w:r>
      <w:r>
        <w:rPr>
          <w:rFonts w:ascii="Georgia" w:hAnsi="Georgia"/>
          <w:color w:val="000000"/>
          <w:sz w:val="21"/>
          <w:szCs w:val="21"/>
        </w:rPr>
        <w:t xml:space="preserve"> vertalers van wie tot nog toe niet meer dan de naam bekend is. Het lexicon </w:t>
      </w:r>
      <w:r w:rsidR="00714D22">
        <w:rPr>
          <w:rFonts w:ascii="Georgia" w:hAnsi="Georgia"/>
          <w:color w:val="000000"/>
          <w:sz w:val="21"/>
          <w:szCs w:val="21"/>
        </w:rPr>
        <w:t xml:space="preserve">richt </w:t>
      </w:r>
      <w:r>
        <w:rPr>
          <w:rFonts w:ascii="Georgia" w:hAnsi="Georgia"/>
          <w:color w:val="000000"/>
          <w:sz w:val="21"/>
          <w:szCs w:val="21"/>
        </w:rPr>
        <w:t xml:space="preserve">zich in eerste instantie </w:t>
      </w:r>
      <w:r w:rsidR="00714D22">
        <w:rPr>
          <w:rFonts w:ascii="Georgia" w:hAnsi="Georgia"/>
          <w:color w:val="000000"/>
          <w:sz w:val="21"/>
          <w:szCs w:val="21"/>
        </w:rPr>
        <w:t>op vertalers</w:t>
      </w:r>
      <w:r>
        <w:rPr>
          <w:rFonts w:ascii="Georgia" w:hAnsi="Georgia"/>
          <w:color w:val="000000"/>
          <w:sz w:val="21"/>
          <w:szCs w:val="21"/>
        </w:rPr>
        <w:t xml:space="preserve"> </w:t>
      </w:r>
      <w:r w:rsidR="00C8378D">
        <w:rPr>
          <w:rFonts w:ascii="Georgia" w:hAnsi="Georgia"/>
          <w:i/>
          <w:iCs/>
          <w:color w:val="000000"/>
          <w:sz w:val="21"/>
          <w:szCs w:val="21"/>
        </w:rPr>
        <w:t>in</w:t>
      </w:r>
      <w:r>
        <w:rPr>
          <w:rFonts w:ascii="Georgia" w:hAnsi="Georgia"/>
          <w:color w:val="000000"/>
          <w:sz w:val="21"/>
          <w:szCs w:val="21"/>
        </w:rPr>
        <w:t xml:space="preserve"> het Nederlands.</w:t>
      </w:r>
    </w:p>
    <w:p w:rsidR="000170D2" w:rsidRPr="000170D2" w:rsidRDefault="000170D2" w:rsidP="00DD1ECB">
      <w:pPr>
        <w:spacing w:after="0" w:line="360" w:lineRule="auto"/>
        <w:rPr>
          <w:rFonts w:ascii="Georgia" w:eastAsia="Times New Roman" w:hAnsi="Georgia" w:cs="Times New Roman"/>
          <w:color w:val="000000"/>
          <w:sz w:val="21"/>
          <w:szCs w:val="21"/>
        </w:rPr>
      </w:pPr>
      <w:r>
        <w:rPr>
          <w:rFonts w:ascii="Georgia" w:hAnsi="Georgia"/>
          <w:color w:val="000000"/>
          <w:sz w:val="21"/>
          <w:szCs w:val="21"/>
        </w:rPr>
        <w:t> </w:t>
      </w:r>
    </w:p>
    <w:p w:rsidR="000170D2" w:rsidRPr="000170D2" w:rsidRDefault="000170D2" w:rsidP="00DD1ECB">
      <w:pPr>
        <w:spacing w:after="0" w:line="360" w:lineRule="auto"/>
        <w:outlineLvl w:val="2"/>
        <w:rPr>
          <w:rFonts w:ascii="Georgia" w:eastAsia="Times New Roman" w:hAnsi="Georgia" w:cs="Times New Roman"/>
          <w:b/>
          <w:bCs/>
          <w:color w:val="000000"/>
          <w:sz w:val="26"/>
          <w:szCs w:val="26"/>
        </w:rPr>
      </w:pPr>
      <w:r>
        <w:rPr>
          <w:rFonts w:ascii="Georgia" w:hAnsi="Georgia"/>
          <w:b/>
          <w:bCs/>
          <w:color w:val="000000"/>
          <w:sz w:val="26"/>
          <w:szCs w:val="26"/>
        </w:rPr>
        <w:t>2   Formele en inhoudelijke aspecten</w:t>
      </w:r>
    </w:p>
    <w:p w:rsidR="000170D2" w:rsidRPr="000170D2" w:rsidRDefault="000170D2" w:rsidP="00DD1ECB">
      <w:pPr>
        <w:spacing w:after="0" w:line="360" w:lineRule="auto"/>
        <w:rPr>
          <w:rFonts w:ascii="Georgia" w:eastAsia="Times New Roman" w:hAnsi="Georgia" w:cs="Times New Roman"/>
          <w:color w:val="000000"/>
          <w:sz w:val="21"/>
          <w:szCs w:val="21"/>
        </w:rPr>
      </w:pPr>
      <w:r>
        <w:rPr>
          <w:rFonts w:ascii="Georgia" w:hAnsi="Georgia"/>
          <w:color w:val="000000"/>
          <w:sz w:val="21"/>
          <w:szCs w:val="21"/>
        </w:rPr>
        <w:t> </w:t>
      </w:r>
    </w:p>
    <w:p w:rsidR="000170D2" w:rsidRPr="000170D2" w:rsidRDefault="000170D2" w:rsidP="00DD1ECB">
      <w:pPr>
        <w:spacing w:after="0" w:line="360" w:lineRule="auto"/>
        <w:rPr>
          <w:rFonts w:ascii="Georgia" w:eastAsia="Times New Roman" w:hAnsi="Georgia" w:cs="Times New Roman"/>
          <w:color w:val="000000"/>
          <w:sz w:val="21"/>
          <w:szCs w:val="21"/>
        </w:rPr>
      </w:pPr>
      <w:r>
        <w:rPr>
          <w:rFonts w:ascii="Georgia" w:hAnsi="Georgia"/>
          <w:color w:val="000000"/>
          <w:sz w:val="21"/>
          <w:szCs w:val="21"/>
        </w:rPr>
        <w:t>2.1 De (</w:t>
      </w:r>
      <w:r w:rsidR="00D25146">
        <w:rPr>
          <w:rFonts w:ascii="Georgia" w:hAnsi="Georgia"/>
          <w:color w:val="000000"/>
          <w:sz w:val="21"/>
          <w:szCs w:val="21"/>
        </w:rPr>
        <w:t xml:space="preserve">door de auteur </w:t>
      </w:r>
      <w:r>
        <w:rPr>
          <w:rFonts w:ascii="Georgia" w:hAnsi="Georgia"/>
          <w:color w:val="000000"/>
          <w:sz w:val="21"/>
          <w:szCs w:val="21"/>
        </w:rPr>
        <w:t>ondertekende) artikelen moeten beginnen met een of meerdere pregnante</w:t>
      </w:r>
      <w:r w:rsidR="00D25146">
        <w:rPr>
          <w:rFonts w:ascii="Georgia" w:hAnsi="Georgia"/>
          <w:color w:val="000000"/>
          <w:sz w:val="21"/>
          <w:szCs w:val="21"/>
        </w:rPr>
        <w:t xml:space="preserve"> </w:t>
      </w:r>
      <w:r>
        <w:rPr>
          <w:rFonts w:ascii="Georgia" w:hAnsi="Georgia"/>
          <w:color w:val="000000"/>
          <w:sz w:val="21"/>
          <w:szCs w:val="21"/>
        </w:rPr>
        <w:t>zinnen</w:t>
      </w:r>
      <w:r w:rsidR="00D25146">
        <w:rPr>
          <w:rFonts w:ascii="Georgia" w:hAnsi="Georgia"/>
          <w:color w:val="000000"/>
          <w:sz w:val="21"/>
          <w:szCs w:val="21"/>
        </w:rPr>
        <w:t xml:space="preserve"> die de interesse opwekken</w:t>
      </w:r>
      <w:r>
        <w:rPr>
          <w:rFonts w:ascii="Georgia" w:hAnsi="Georgia"/>
          <w:color w:val="000000"/>
          <w:sz w:val="21"/>
          <w:szCs w:val="21"/>
        </w:rPr>
        <w:t>. Voorbeelden: XY liet als ... van zich horen; hij/zij werkte met de talen A, B, C...; gold als belangrijkste/bekendste/productiefste/beste vertaler/vertegenwoordiger van de A-literatuur enz.</w:t>
      </w:r>
      <w:r w:rsidR="00C8378D">
        <w:rPr>
          <w:rFonts w:ascii="Georgia" w:hAnsi="Georgia"/>
          <w:color w:val="000000"/>
          <w:sz w:val="21"/>
          <w:szCs w:val="21"/>
        </w:rPr>
        <w:t>, was als cultuurbemiddelaar werkzaam op vele gebieden zoals ….</w:t>
      </w:r>
      <w:r>
        <w:rPr>
          <w:rFonts w:ascii="Georgia" w:hAnsi="Georgia"/>
          <w:color w:val="000000"/>
          <w:sz w:val="21"/>
          <w:szCs w:val="21"/>
        </w:rPr>
        <w:t xml:space="preserve"> + overige </w:t>
      </w:r>
      <w:r w:rsidR="00D25146">
        <w:rPr>
          <w:rFonts w:ascii="Georgia" w:hAnsi="Georgia"/>
          <w:color w:val="000000"/>
          <w:sz w:val="21"/>
          <w:szCs w:val="21"/>
        </w:rPr>
        <w:t>‘</w:t>
      </w:r>
      <w:r>
        <w:rPr>
          <w:rFonts w:ascii="Georgia" w:hAnsi="Georgia"/>
          <w:color w:val="000000"/>
          <w:sz w:val="21"/>
          <w:szCs w:val="21"/>
        </w:rPr>
        <w:t>profielen</w:t>
      </w:r>
      <w:r w:rsidR="00D25146">
        <w:rPr>
          <w:rFonts w:ascii="Georgia" w:hAnsi="Georgia"/>
          <w:color w:val="000000"/>
          <w:sz w:val="21"/>
          <w:szCs w:val="21"/>
        </w:rPr>
        <w:t>’</w:t>
      </w:r>
      <w:r>
        <w:rPr>
          <w:rFonts w:ascii="Georgia" w:hAnsi="Georgia"/>
          <w:color w:val="000000"/>
          <w:sz w:val="21"/>
          <w:szCs w:val="21"/>
        </w:rPr>
        <w:t xml:space="preserve"> (auteur, journalist, uitgever, filoloog enz.).</w:t>
      </w:r>
    </w:p>
    <w:p w:rsidR="000170D2" w:rsidRPr="000170D2" w:rsidRDefault="000170D2" w:rsidP="00DD1ECB">
      <w:pPr>
        <w:spacing w:after="0" w:line="360" w:lineRule="auto"/>
        <w:rPr>
          <w:rFonts w:ascii="Georgia" w:eastAsia="Times New Roman" w:hAnsi="Georgia" w:cs="Times New Roman"/>
          <w:color w:val="000000"/>
          <w:sz w:val="21"/>
          <w:szCs w:val="21"/>
        </w:rPr>
      </w:pPr>
      <w:r>
        <w:rPr>
          <w:rFonts w:ascii="Georgia" w:hAnsi="Georgia"/>
          <w:color w:val="000000"/>
          <w:sz w:val="21"/>
          <w:szCs w:val="21"/>
        </w:rPr>
        <w:t>2.2 Idealiter bestaat het artikel uit drie delen: </w:t>
      </w:r>
      <w:r>
        <w:rPr>
          <w:rFonts w:ascii="Georgia" w:hAnsi="Georgia"/>
          <w:i/>
          <w:iCs/>
          <w:color w:val="000000"/>
          <w:sz w:val="21"/>
          <w:szCs w:val="21"/>
        </w:rPr>
        <w:t>Wie? Wat en waarom? Hoe?</w:t>
      </w:r>
    </w:p>
    <w:p w:rsidR="000170D2" w:rsidRPr="000170D2" w:rsidRDefault="000170D2" w:rsidP="00DD1ECB">
      <w:pPr>
        <w:spacing w:after="0" w:line="360" w:lineRule="auto"/>
        <w:rPr>
          <w:rFonts w:ascii="Georgia" w:eastAsia="Times New Roman" w:hAnsi="Georgia" w:cs="Times New Roman"/>
          <w:color w:val="000000"/>
          <w:sz w:val="21"/>
          <w:szCs w:val="21"/>
        </w:rPr>
      </w:pPr>
      <w:r>
        <w:rPr>
          <w:rFonts w:ascii="Georgia" w:hAnsi="Georgia"/>
          <w:color w:val="000000"/>
          <w:sz w:val="21"/>
          <w:szCs w:val="21"/>
        </w:rPr>
        <w:t>I. </w:t>
      </w:r>
      <w:r>
        <w:rPr>
          <w:rFonts w:ascii="Georgia" w:hAnsi="Georgia"/>
          <w:i/>
          <w:iCs/>
          <w:color w:val="000000"/>
          <w:sz w:val="21"/>
          <w:szCs w:val="21"/>
        </w:rPr>
        <w:t>Wie</w:t>
      </w:r>
      <w:r>
        <w:rPr>
          <w:rFonts w:ascii="Georgia" w:hAnsi="Georgia"/>
          <w:color w:val="000000"/>
          <w:sz w:val="21"/>
          <w:szCs w:val="21"/>
        </w:rPr>
        <w:t xml:space="preserve">: Naast gegevens over geboorte- en sterfdatum en geboorte- en sterfplaats moet het </w:t>
      </w:r>
      <w:r>
        <w:rPr>
          <w:rFonts w:ascii="Georgia" w:hAnsi="Georgia"/>
          <w:i/>
          <w:iCs/>
          <w:color w:val="000000"/>
          <w:sz w:val="21"/>
          <w:szCs w:val="21"/>
        </w:rPr>
        <w:t>levenspad</w:t>
      </w:r>
      <w:r>
        <w:rPr>
          <w:rFonts w:ascii="Georgia" w:hAnsi="Georgia"/>
          <w:color w:val="000000"/>
          <w:sz w:val="21"/>
          <w:szCs w:val="21"/>
        </w:rPr>
        <w:t xml:space="preserve"> geschetst worden met als zwaartepunten </w:t>
      </w:r>
      <w:r>
        <w:rPr>
          <w:rFonts w:ascii="Georgia" w:hAnsi="Georgia"/>
          <w:i/>
          <w:iCs/>
          <w:color w:val="000000"/>
          <w:sz w:val="21"/>
          <w:szCs w:val="21"/>
        </w:rPr>
        <w:t>taal</w:t>
      </w:r>
      <w:r>
        <w:rPr>
          <w:rFonts w:ascii="Georgia" w:hAnsi="Georgia"/>
          <w:color w:val="000000"/>
          <w:sz w:val="21"/>
          <w:szCs w:val="21"/>
        </w:rPr>
        <w:t xml:space="preserve"> en </w:t>
      </w:r>
      <w:r>
        <w:rPr>
          <w:rFonts w:ascii="Georgia" w:hAnsi="Georgia"/>
          <w:i/>
          <w:iCs/>
          <w:color w:val="000000"/>
          <w:sz w:val="21"/>
          <w:szCs w:val="21"/>
        </w:rPr>
        <w:t>geobiografie</w:t>
      </w:r>
      <w:r>
        <w:rPr>
          <w:rFonts w:ascii="Georgia" w:hAnsi="Georgia"/>
          <w:color w:val="000000"/>
          <w:sz w:val="21"/>
          <w:szCs w:val="21"/>
        </w:rPr>
        <w:t>. Naast de familieachtergrond (bijv. meertaligheid in de familie) moeten met name de voor de biografie relevante cultuurruimten worden genoemd (waar opgegroeid, gestudeerd, hoe bij het vertalen gekomen enz.; verblijf in het buitenland, vrijwillige of gedwongen migratie, oorlog en gevangenschap).</w:t>
      </w:r>
    </w:p>
    <w:p w:rsidR="000170D2" w:rsidRPr="000170D2" w:rsidRDefault="000170D2" w:rsidP="00DD1ECB">
      <w:pPr>
        <w:spacing w:after="0" w:line="360" w:lineRule="auto"/>
        <w:rPr>
          <w:rFonts w:ascii="Georgia" w:eastAsia="Times New Roman" w:hAnsi="Georgia" w:cs="Times New Roman"/>
          <w:color w:val="000000"/>
          <w:sz w:val="21"/>
          <w:szCs w:val="21"/>
        </w:rPr>
      </w:pPr>
      <w:r>
        <w:rPr>
          <w:rFonts w:ascii="Georgia" w:hAnsi="Georgia"/>
          <w:color w:val="000000"/>
          <w:sz w:val="21"/>
          <w:szCs w:val="21"/>
        </w:rPr>
        <w:t>II. </w:t>
      </w:r>
      <w:r>
        <w:rPr>
          <w:rFonts w:ascii="Georgia" w:hAnsi="Georgia"/>
          <w:i/>
          <w:iCs/>
          <w:color w:val="000000"/>
          <w:sz w:val="21"/>
          <w:szCs w:val="21"/>
        </w:rPr>
        <w:t>Wat en waarom:</w:t>
      </w:r>
      <w:r>
        <w:rPr>
          <w:rFonts w:ascii="Georgia" w:hAnsi="Georgia"/>
          <w:color w:val="000000"/>
          <w:sz w:val="21"/>
          <w:szCs w:val="21"/>
        </w:rPr>
        <w:t xml:space="preserve"> Het </w:t>
      </w:r>
      <w:r>
        <w:rPr>
          <w:rFonts w:ascii="Georgia" w:hAnsi="Georgia"/>
          <w:i/>
          <w:iCs/>
          <w:color w:val="000000"/>
          <w:sz w:val="21"/>
          <w:szCs w:val="21"/>
        </w:rPr>
        <w:t>vertalersoeuvre</w:t>
      </w:r>
      <w:r>
        <w:rPr>
          <w:rFonts w:ascii="Georgia" w:hAnsi="Georgia"/>
          <w:color w:val="000000"/>
          <w:sz w:val="21"/>
          <w:szCs w:val="21"/>
        </w:rPr>
        <w:t xml:space="preserve">. In dit gedeelte worden algemene tendensen en voorkeuren binnen het oeuvre (talen, genres, auteurs, tijdsperiodes) en de ontstaansomstandigheden vermeld. In de lopende tekst hoeven niet alle vertaalde auteurs en </w:t>
      </w:r>
      <w:r>
        <w:rPr>
          <w:rFonts w:ascii="Georgia" w:hAnsi="Georgia"/>
          <w:color w:val="000000"/>
          <w:sz w:val="21"/>
          <w:szCs w:val="21"/>
        </w:rPr>
        <w:lastRenderedPageBreak/>
        <w:t>werken te worden opgesomd, zeker niet bij een omvangrijk oeuvre. Voor zulke volledige gegevens is de bi</w:t>
      </w:r>
      <w:r w:rsidR="005E69EB">
        <w:rPr>
          <w:rFonts w:ascii="Georgia" w:hAnsi="Georgia"/>
          <w:color w:val="000000"/>
          <w:sz w:val="21"/>
          <w:szCs w:val="21"/>
        </w:rPr>
        <w:t>bli</w:t>
      </w:r>
      <w:r>
        <w:rPr>
          <w:rFonts w:ascii="Georgia" w:hAnsi="Georgia"/>
          <w:color w:val="000000"/>
          <w:sz w:val="21"/>
          <w:szCs w:val="21"/>
        </w:rPr>
        <w:t>ografie bij het artikel bedoeld.</w:t>
      </w:r>
    </w:p>
    <w:p w:rsidR="000170D2" w:rsidRPr="000170D2" w:rsidRDefault="000170D2" w:rsidP="00DD1ECB">
      <w:pPr>
        <w:spacing w:after="0" w:line="360" w:lineRule="auto"/>
        <w:rPr>
          <w:rFonts w:ascii="Georgia" w:eastAsia="Times New Roman" w:hAnsi="Georgia" w:cs="Times New Roman"/>
          <w:color w:val="000000"/>
          <w:sz w:val="21"/>
          <w:szCs w:val="21"/>
        </w:rPr>
      </w:pPr>
      <w:r>
        <w:rPr>
          <w:rFonts w:ascii="Georgia" w:hAnsi="Georgia"/>
          <w:color w:val="000000"/>
          <w:sz w:val="21"/>
          <w:szCs w:val="21"/>
        </w:rPr>
        <w:t>III. </w:t>
      </w:r>
      <w:r>
        <w:rPr>
          <w:rFonts w:ascii="Georgia" w:hAnsi="Georgia"/>
          <w:i/>
          <w:iCs/>
          <w:color w:val="000000"/>
          <w:sz w:val="21"/>
          <w:szCs w:val="21"/>
        </w:rPr>
        <w:t>Hoe:</w:t>
      </w:r>
      <w:r>
        <w:rPr>
          <w:rFonts w:ascii="Georgia" w:hAnsi="Georgia"/>
          <w:color w:val="000000"/>
          <w:sz w:val="21"/>
          <w:szCs w:val="21"/>
        </w:rPr>
        <w:t xml:space="preserve"> De vertaalprestaties als geheel moeten kritisch, d.w.z. noch hagiografisch, noch </w:t>
      </w:r>
      <w:r w:rsidR="00D25146">
        <w:rPr>
          <w:rFonts w:ascii="Georgia" w:hAnsi="Georgia"/>
          <w:color w:val="000000"/>
          <w:sz w:val="21"/>
          <w:szCs w:val="21"/>
        </w:rPr>
        <w:t>‘</w:t>
      </w:r>
      <w:r>
        <w:rPr>
          <w:rFonts w:ascii="Georgia" w:hAnsi="Georgia"/>
          <w:color w:val="000000"/>
          <w:sz w:val="21"/>
          <w:szCs w:val="21"/>
        </w:rPr>
        <w:t>amartolografisch</w:t>
      </w:r>
      <w:r w:rsidR="00D25146">
        <w:rPr>
          <w:rFonts w:ascii="Georgia" w:hAnsi="Georgia"/>
          <w:color w:val="000000"/>
          <w:sz w:val="21"/>
          <w:szCs w:val="21"/>
        </w:rPr>
        <w:t>’</w:t>
      </w:r>
      <w:r>
        <w:rPr>
          <w:rFonts w:ascii="Georgia" w:hAnsi="Georgia"/>
          <w:color w:val="000000"/>
          <w:sz w:val="21"/>
          <w:szCs w:val="21"/>
        </w:rPr>
        <w:t xml:space="preserve"> (door een opsomming van </w:t>
      </w:r>
      <w:r w:rsidR="00D25146">
        <w:rPr>
          <w:rFonts w:ascii="Georgia" w:hAnsi="Georgia"/>
          <w:color w:val="000000"/>
          <w:sz w:val="21"/>
          <w:szCs w:val="21"/>
        </w:rPr>
        <w:t>‘</w:t>
      </w:r>
      <w:r>
        <w:rPr>
          <w:rFonts w:ascii="Georgia" w:hAnsi="Georgia"/>
          <w:color w:val="000000"/>
          <w:sz w:val="21"/>
          <w:szCs w:val="21"/>
        </w:rPr>
        <w:t>zonden</w:t>
      </w:r>
      <w:r w:rsidR="00D25146">
        <w:rPr>
          <w:rFonts w:ascii="Georgia" w:hAnsi="Georgia"/>
          <w:color w:val="000000"/>
          <w:sz w:val="21"/>
          <w:szCs w:val="21"/>
        </w:rPr>
        <w:t>’</w:t>
      </w:r>
      <w:r>
        <w:rPr>
          <w:rFonts w:ascii="Georgia" w:hAnsi="Georgia"/>
          <w:color w:val="000000"/>
          <w:sz w:val="21"/>
          <w:szCs w:val="21"/>
        </w:rPr>
        <w:t>) worden gepresenteerd. Culturele katernen en wetenschappelijke bijdragen over het hoe van de vertalingen neigen vaak tot een van deze beide extremen; ze komen dan automatisch over als ongenuanceerd of zelfs triviaal (</w:t>
      </w:r>
      <w:r w:rsidR="00D25146">
        <w:rPr>
          <w:rFonts w:ascii="Georgia" w:hAnsi="Georgia"/>
          <w:color w:val="000000"/>
          <w:sz w:val="21"/>
          <w:szCs w:val="21"/>
        </w:rPr>
        <w:t>‘</w:t>
      </w:r>
      <w:r>
        <w:rPr>
          <w:rFonts w:ascii="Georgia" w:hAnsi="Georgia"/>
          <w:color w:val="000000"/>
          <w:sz w:val="21"/>
          <w:szCs w:val="21"/>
        </w:rPr>
        <w:t>briljant</w:t>
      </w:r>
      <w:r w:rsidR="00D25146">
        <w:rPr>
          <w:rFonts w:ascii="Georgia" w:hAnsi="Georgia"/>
          <w:color w:val="000000"/>
          <w:sz w:val="21"/>
          <w:szCs w:val="21"/>
        </w:rPr>
        <w:t>’</w:t>
      </w:r>
      <w:r>
        <w:rPr>
          <w:rFonts w:ascii="Georgia" w:hAnsi="Georgia"/>
          <w:color w:val="000000"/>
          <w:sz w:val="21"/>
          <w:szCs w:val="21"/>
        </w:rPr>
        <w:t xml:space="preserve"> vs. </w:t>
      </w:r>
      <w:r w:rsidR="00D25146">
        <w:rPr>
          <w:rFonts w:ascii="Georgia" w:hAnsi="Georgia"/>
          <w:color w:val="000000"/>
          <w:sz w:val="21"/>
          <w:szCs w:val="21"/>
        </w:rPr>
        <w:t>‘</w:t>
      </w:r>
      <w:r>
        <w:rPr>
          <w:rFonts w:ascii="Georgia" w:hAnsi="Georgia"/>
          <w:color w:val="000000"/>
          <w:sz w:val="21"/>
          <w:szCs w:val="21"/>
        </w:rPr>
        <w:t>blunderretoriek</w:t>
      </w:r>
      <w:r w:rsidR="00D25146">
        <w:rPr>
          <w:rFonts w:ascii="Georgia" w:hAnsi="Georgia"/>
          <w:color w:val="000000"/>
          <w:sz w:val="21"/>
          <w:szCs w:val="21"/>
        </w:rPr>
        <w:t>’</w:t>
      </w:r>
      <w:r>
        <w:rPr>
          <w:rFonts w:ascii="Georgia" w:hAnsi="Georgia"/>
          <w:color w:val="000000"/>
          <w:sz w:val="21"/>
          <w:szCs w:val="21"/>
        </w:rPr>
        <w:t xml:space="preserve">). We willen de schrijvers daarom aanmoedigen om terughoudend en met zelfreflectie het oeuvre van de vertaler in zijn veelzijdigheid en </w:t>
      </w:r>
      <w:r w:rsidR="00D25146">
        <w:rPr>
          <w:rFonts w:ascii="Georgia" w:hAnsi="Georgia"/>
          <w:color w:val="000000"/>
          <w:sz w:val="21"/>
          <w:szCs w:val="21"/>
        </w:rPr>
        <w:t xml:space="preserve">uniciteit </w:t>
      </w:r>
      <w:r>
        <w:rPr>
          <w:rFonts w:ascii="Georgia" w:hAnsi="Georgia"/>
          <w:color w:val="000000"/>
          <w:sz w:val="21"/>
          <w:szCs w:val="21"/>
        </w:rPr>
        <w:t>zichtbaar te maken. Voor ons is een drievoudige indeling ideaal:</w:t>
      </w:r>
    </w:p>
    <w:p w:rsidR="000170D2" w:rsidRPr="000170D2" w:rsidRDefault="000170D2" w:rsidP="00DD1ECB">
      <w:pPr>
        <w:spacing w:after="0" w:line="360" w:lineRule="auto"/>
        <w:rPr>
          <w:rFonts w:ascii="Georgia" w:eastAsia="Times New Roman" w:hAnsi="Georgia" w:cs="Times New Roman"/>
          <w:color w:val="000000"/>
          <w:sz w:val="21"/>
          <w:szCs w:val="21"/>
        </w:rPr>
      </w:pPr>
      <w:r>
        <w:rPr>
          <w:rFonts w:ascii="Georgia" w:hAnsi="Georgia"/>
          <w:color w:val="000000"/>
          <w:sz w:val="21"/>
          <w:szCs w:val="21"/>
        </w:rPr>
        <w:t xml:space="preserve">(1) Vertaalpoëtologische uitspraken van de vertaler zelf (algemene uitspraken over het vertalen, over </w:t>
      </w:r>
      <w:r w:rsidR="00D25146">
        <w:rPr>
          <w:rFonts w:ascii="Georgia" w:hAnsi="Georgia"/>
          <w:color w:val="000000"/>
          <w:sz w:val="21"/>
          <w:szCs w:val="21"/>
        </w:rPr>
        <w:t>‘</w:t>
      </w:r>
      <w:r>
        <w:rPr>
          <w:rFonts w:ascii="Georgia" w:hAnsi="Georgia"/>
          <w:color w:val="000000"/>
          <w:sz w:val="21"/>
          <w:szCs w:val="21"/>
        </w:rPr>
        <w:t>cultuuroverdracht</w:t>
      </w:r>
      <w:r w:rsidR="00D25146">
        <w:rPr>
          <w:rFonts w:ascii="Georgia" w:hAnsi="Georgia"/>
          <w:color w:val="000000"/>
          <w:sz w:val="21"/>
          <w:szCs w:val="21"/>
        </w:rPr>
        <w:t>’</w:t>
      </w:r>
      <w:r>
        <w:rPr>
          <w:rFonts w:ascii="Georgia" w:hAnsi="Georgia"/>
          <w:color w:val="000000"/>
          <w:sz w:val="21"/>
          <w:szCs w:val="21"/>
        </w:rPr>
        <w:t xml:space="preserve"> enz., reflectie over de concrete vertaalwerkzaamheden in voor- en nawoorden, interviews, dankwoorden bij prijsuitreikingen, brieven, dagboekaantekeningen enz.)</w:t>
      </w:r>
    </w:p>
    <w:p w:rsidR="000170D2" w:rsidRPr="000170D2" w:rsidRDefault="000170D2" w:rsidP="00DD1ECB">
      <w:pPr>
        <w:spacing w:after="0" w:line="360" w:lineRule="auto"/>
        <w:rPr>
          <w:rFonts w:ascii="Georgia" w:eastAsia="Times New Roman" w:hAnsi="Georgia" w:cs="Times New Roman"/>
          <w:color w:val="000000"/>
          <w:sz w:val="21"/>
          <w:szCs w:val="21"/>
        </w:rPr>
      </w:pPr>
      <w:r>
        <w:rPr>
          <w:rFonts w:ascii="Georgia" w:hAnsi="Georgia"/>
          <w:color w:val="000000"/>
          <w:sz w:val="21"/>
          <w:szCs w:val="21"/>
        </w:rPr>
        <w:t>(2) Uitspraken van critici in recensies en beoordelingen in wetenschappelijke secundaire bronnen. Vooral hierbij moet de zelfrefle</w:t>
      </w:r>
      <w:r w:rsidR="00D25146">
        <w:rPr>
          <w:rFonts w:ascii="Georgia" w:hAnsi="Georgia"/>
          <w:color w:val="000000"/>
          <w:sz w:val="21"/>
          <w:szCs w:val="21"/>
        </w:rPr>
        <w:t>ct</w:t>
      </w:r>
      <w:r w:rsidR="00086843">
        <w:rPr>
          <w:rFonts w:ascii="Georgia" w:hAnsi="Georgia"/>
          <w:color w:val="000000"/>
          <w:sz w:val="21"/>
          <w:szCs w:val="21"/>
        </w:rPr>
        <w:t>ie van de VNLex</w:t>
      </w:r>
      <w:r>
        <w:rPr>
          <w:rFonts w:ascii="Georgia" w:hAnsi="Georgia"/>
          <w:color w:val="000000"/>
          <w:sz w:val="21"/>
          <w:szCs w:val="21"/>
        </w:rPr>
        <w:t xml:space="preserve">-auteur ervoor waken kritiekloos waardeoordelen over te nemen die in literaire en wetenschappelijke kringen circuleren en die op ongefundeerde oordelen zijn gebaseerd, bijvoorbeeld ten aanzien van de vraag wat een vertaling moet </w:t>
      </w:r>
      <w:r w:rsidR="00D25146">
        <w:rPr>
          <w:rFonts w:ascii="Georgia" w:hAnsi="Georgia"/>
          <w:color w:val="000000"/>
          <w:sz w:val="21"/>
          <w:szCs w:val="21"/>
        </w:rPr>
        <w:t>‘</w:t>
      </w:r>
      <w:r>
        <w:rPr>
          <w:rFonts w:ascii="Georgia" w:hAnsi="Georgia"/>
          <w:color w:val="000000"/>
          <w:sz w:val="21"/>
          <w:szCs w:val="21"/>
        </w:rPr>
        <w:t>presteren</w:t>
      </w:r>
      <w:r w:rsidR="00D25146">
        <w:rPr>
          <w:rFonts w:ascii="Georgia" w:hAnsi="Georgia"/>
          <w:color w:val="000000"/>
          <w:sz w:val="21"/>
          <w:szCs w:val="21"/>
        </w:rPr>
        <w:t>’</w:t>
      </w:r>
      <w:r>
        <w:rPr>
          <w:rFonts w:ascii="Georgia" w:hAnsi="Georgia"/>
          <w:color w:val="000000"/>
          <w:sz w:val="21"/>
          <w:szCs w:val="21"/>
        </w:rPr>
        <w:t xml:space="preserve"> (haar </w:t>
      </w:r>
      <w:r w:rsidR="00D25146">
        <w:rPr>
          <w:rFonts w:ascii="Georgia" w:hAnsi="Georgia"/>
          <w:color w:val="000000"/>
          <w:sz w:val="21"/>
          <w:szCs w:val="21"/>
        </w:rPr>
        <w:t>‘</w:t>
      </w:r>
      <w:r>
        <w:rPr>
          <w:rFonts w:ascii="Georgia" w:hAnsi="Georgia"/>
          <w:color w:val="000000"/>
          <w:sz w:val="21"/>
          <w:szCs w:val="21"/>
        </w:rPr>
        <w:t>functie</w:t>
      </w:r>
      <w:r w:rsidR="00D25146">
        <w:rPr>
          <w:rFonts w:ascii="Georgia" w:hAnsi="Georgia"/>
          <w:color w:val="000000"/>
          <w:sz w:val="21"/>
          <w:szCs w:val="21"/>
        </w:rPr>
        <w:t>’</w:t>
      </w:r>
      <w:r>
        <w:rPr>
          <w:rFonts w:ascii="Georgia" w:hAnsi="Georgia"/>
          <w:color w:val="000000"/>
          <w:sz w:val="21"/>
          <w:szCs w:val="21"/>
        </w:rPr>
        <w:t xml:space="preserve"> in een </w:t>
      </w:r>
      <w:r w:rsidR="00D25146">
        <w:rPr>
          <w:rFonts w:ascii="Georgia" w:hAnsi="Georgia"/>
          <w:color w:val="000000"/>
          <w:sz w:val="21"/>
          <w:szCs w:val="21"/>
        </w:rPr>
        <w:t>‘</w:t>
      </w:r>
      <w:r>
        <w:rPr>
          <w:rFonts w:ascii="Georgia" w:hAnsi="Georgia"/>
          <w:color w:val="000000"/>
          <w:sz w:val="21"/>
          <w:szCs w:val="21"/>
        </w:rPr>
        <w:t>cultuur</w:t>
      </w:r>
      <w:r w:rsidR="00D25146">
        <w:rPr>
          <w:rFonts w:ascii="Georgia" w:hAnsi="Georgia"/>
          <w:color w:val="000000"/>
          <w:sz w:val="21"/>
          <w:szCs w:val="21"/>
        </w:rPr>
        <w:t>’</w:t>
      </w:r>
      <w:r>
        <w:rPr>
          <w:rFonts w:ascii="Georgia" w:hAnsi="Georgia"/>
          <w:color w:val="000000"/>
          <w:sz w:val="21"/>
          <w:szCs w:val="21"/>
        </w:rPr>
        <w:t xml:space="preserve">) of wat het </w:t>
      </w:r>
      <w:r w:rsidR="00D25146">
        <w:rPr>
          <w:rFonts w:ascii="Georgia" w:hAnsi="Georgia"/>
          <w:color w:val="000000"/>
          <w:sz w:val="21"/>
          <w:szCs w:val="21"/>
        </w:rPr>
        <w:t>‘</w:t>
      </w:r>
      <w:r>
        <w:rPr>
          <w:rFonts w:ascii="Georgia" w:hAnsi="Georgia"/>
          <w:color w:val="000000"/>
          <w:sz w:val="21"/>
          <w:szCs w:val="21"/>
        </w:rPr>
        <w:t>algemeen leespubliek</w:t>
      </w:r>
      <w:r w:rsidR="00D25146">
        <w:rPr>
          <w:rFonts w:ascii="Georgia" w:hAnsi="Georgia"/>
          <w:color w:val="000000"/>
          <w:sz w:val="21"/>
          <w:szCs w:val="21"/>
        </w:rPr>
        <w:t>’</w:t>
      </w:r>
      <w:r>
        <w:rPr>
          <w:rFonts w:ascii="Georgia" w:hAnsi="Georgia"/>
          <w:color w:val="000000"/>
          <w:sz w:val="21"/>
          <w:szCs w:val="21"/>
        </w:rPr>
        <w:t xml:space="preserve"> wil, nog afgezien van de vraag wat een 'prestatie' is en wat niet.</w:t>
      </w:r>
    </w:p>
    <w:p w:rsidR="000170D2" w:rsidRPr="000170D2" w:rsidRDefault="000170D2" w:rsidP="00DD1ECB">
      <w:pPr>
        <w:spacing w:after="0" w:line="360" w:lineRule="auto"/>
        <w:rPr>
          <w:rFonts w:ascii="Georgia" w:eastAsia="Times New Roman" w:hAnsi="Georgia" w:cs="Times New Roman"/>
          <w:color w:val="000000"/>
          <w:sz w:val="21"/>
          <w:szCs w:val="21"/>
        </w:rPr>
      </w:pPr>
      <w:r>
        <w:rPr>
          <w:rFonts w:ascii="Georgia" w:hAnsi="Georgia"/>
          <w:color w:val="000000"/>
          <w:sz w:val="21"/>
          <w:szCs w:val="21"/>
        </w:rPr>
        <w:t xml:space="preserve">(3) Een beschrijving en beoordeling van bijzonderheden van het vertaaloeuvre door de schrijver van het </w:t>
      </w:r>
      <w:r w:rsidR="00086843">
        <w:rPr>
          <w:rFonts w:ascii="Georgia" w:hAnsi="Georgia"/>
          <w:color w:val="000000"/>
          <w:sz w:val="21"/>
          <w:szCs w:val="21"/>
        </w:rPr>
        <w:t>VNLex</w:t>
      </w:r>
      <w:r>
        <w:rPr>
          <w:rFonts w:ascii="Georgia" w:hAnsi="Georgia"/>
          <w:color w:val="000000"/>
          <w:sz w:val="21"/>
          <w:szCs w:val="21"/>
        </w:rPr>
        <w:t xml:space="preserve">-artikel. Hier moet de auteur </w:t>
      </w:r>
      <w:r w:rsidR="00D25146">
        <w:rPr>
          <w:rFonts w:ascii="Georgia" w:hAnsi="Georgia"/>
          <w:color w:val="000000"/>
          <w:sz w:val="21"/>
          <w:szCs w:val="21"/>
        </w:rPr>
        <w:t>de</w:t>
      </w:r>
      <w:r>
        <w:rPr>
          <w:rFonts w:ascii="Georgia" w:hAnsi="Georgia"/>
          <w:color w:val="000000"/>
          <w:sz w:val="21"/>
          <w:szCs w:val="21"/>
        </w:rPr>
        <w:t xml:space="preserve"> positie</w:t>
      </w:r>
      <w:r w:rsidR="00D25146">
        <w:rPr>
          <w:rFonts w:ascii="Georgia" w:hAnsi="Georgia"/>
          <w:color w:val="000000"/>
          <w:sz w:val="21"/>
          <w:szCs w:val="21"/>
        </w:rPr>
        <w:t xml:space="preserve"> van een ‘derde’</w:t>
      </w:r>
      <w:r>
        <w:rPr>
          <w:rFonts w:ascii="Georgia" w:hAnsi="Georgia"/>
          <w:color w:val="000000"/>
          <w:sz w:val="21"/>
          <w:szCs w:val="21"/>
        </w:rPr>
        <w:t xml:space="preserve"> innemen die een kritische afstand mogelijk maakt, zowel ten opzichte van uitspraken van de vertaler als ten opzichte van diens omgeving (vooral wanneer deze gekenmerkt wordt door een dwangmatig competitief discours). Uitgebreide vergelijkingen tussen origineel en vertaling of meerdere vertalingen van dezelfde uitgangstekst zijn niet gewenst, enkele pregnante voorbeelden zijn echter natuurlijk welkom. Ook hier is, vooral bij prozavertalers, terughoudendheid geboden bij veralgemeniseringen.</w:t>
      </w:r>
    </w:p>
    <w:p w:rsidR="000170D2" w:rsidRPr="000170D2" w:rsidRDefault="000170D2" w:rsidP="00DD1ECB">
      <w:pPr>
        <w:spacing w:after="0" w:line="360" w:lineRule="auto"/>
        <w:rPr>
          <w:rFonts w:ascii="Georgia" w:eastAsia="Times New Roman" w:hAnsi="Georgia" w:cs="Times New Roman"/>
          <w:color w:val="000000"/>
          <w:sz w:val="21"/>
          <w:szCs w:val="21"/>
        </w:rPr>
      </w:pPr>
      <w:r>
        <w:rPr>
          <w:rFonts w:ascii="Georgia" w:hAnsi="Georgia"/>
          <w:color w:val="000000"/>
          <w:sz w:val="21"/>
          <w:szCs w:val="21"/>
        </w:rPr>
        <w:t>2.3 Over het geheel genomen moet het artikel door een combinatie van biografische, tijdbeschrijvende, literatuur- en vertaalsociologische en vertaalpoëtologische aspecten een zo exact mogelijke presentatie bieden van het vertaalkundige handelen van de vertaler en van diens positie in het culturele leven. Daartoe kunnen apart via gegevens over de inbedding in de Nederlandse</w:t>
      </w:r>
      <w:r w:rsidR="00D25146">
        <w:rPr>
          <w:rFonts w:ascii="Georgia" w:hAnsi="Georgia"/>
          <w:color w:val="000000"/>
          <w:sz w:val="21"/>
          <w:szCs w:val="21"/>
        </w:rPr>
        <w:t xml:space="preserve"> en anderstalige</w:t>
      </w:r>
      <w:r>
        <w:rPr>
          <w:rFonts w:ascii="Georgia" w:hAnsi="Georgia"/>
          <w:color w:val="000000"/>
          <w:sz w:val="21"/>
          <w:szCs w:val="21"/>
        </w:rPr>
        <w:t xml:space="preserve"> literatuurwereld en over honoraria, begunstigers, prijzen, stipendia, lidmaatschappen e.d. indicaties worden gegeven welke plaats de vertaalwerkzaamheden in het leven van de vertaler </w:t>
      </w:r>
      <w:r w:rsidR="00194DAF">
        <w:rPr>
          <w:rFonts w:ascii="Georgia" w:hAnsi="Georgia"/>
          <w:color w:val="000000"/>
          <w:sz w:val="21"/>
          <w:szCs w:val="21"/>
        </w:rPr>
        <w:t xml:space="preserve">hebben </w:t>
      </w:r>
      <w:r w:rsidR="00086843">
        <w:rPr>
          <w:rFonts w:ascii="Georgia" w:hAnsi="Georgia"/>
          <w:color w:val="000000"/>
          <w:sz w:val="21"/>
          <w:szCs w:val="21"/>
        </w:rPr>
        <w:t xml:space="preserve">ingenomen </w:t>
      </w:r>
      <w:r>
        <w:rPr>
          <w:rFonts w:ascii="Georgia" w:hAnsi="Georgia"/>
          <w:color w:val="000000"/>
          <w:sz w:val="21"/>
          <w:szCs w:val="21"/>
        </w:rPr>
        <w:t xml:space="preserve">(bijv. hoofdinkomen/bijverdienste) en wat deze aan positiefs of eventueel aan negatiefs </w:t>
      </w:r>
      <w:r w:rsidR="00194DAF">
        <w:rPr>
          <w:rFonts w:ascii="Georgia" w:hAnsi="Georgia"/>
          <w:color w:val="000000"/>
          <w:sz w:val="21"/>
          <w:szCs w:val="21"/>
        </w:rPr>
        <w:t>hebben betekend</w:t>
      </w:r>
      <w:r>
        <w:rPr>
          <w:rFonts w:ascii="Georgia" w:hAnsi="Georgia"/>
          <w:color w:val="000000"/>
          <w:sz w:val="21"/>
          <w:szCs w:val="21"/>
        </w:rPr>
        <w:t xml:space="preserve"> (plezier in het puzzelen, filologische eerzucht, uitbreiding van de spreekvaardigheid, compensatie voor gebrek aan succes als </w:t>
      </w:r>
      <w:r w:rsidR="00D25146">
        <w:rPr>
          <w:rFonts w:ascii="Georgia" w:hAnsi="Georgia"/>
          <w:color w:val="000000"/>
          <w:sz w:val="21"/>
          <w:szCs w:val="21"/>
        </w:rPr>
        <w:t>‘</w:t>
      </w:r>
      <w:r>
        <w:rPr>
          <w:rFonts w:ascii="Georgia" w:hAnsi="Georgia"/>
          <w:color w:val="000000"/>
          <w:sz w:val="21"/>
          <w:szCs w:val="21"/>
        </w:rPr>
        <w:t>originele auteur</w:t>
      </w:r>
      <w:r w:rsidR="00D25146">
        <w:rPr>
          <w:rFonts w:ascii="Georgia" w:hAnsi="Georgia"/>
          <w:color w:val="000000"/>
          <w:sz w:val="21"/>
          <w:szCs w:val="21"/>
        </w:rPr>
        <w:t>’</w:t>
      </w:r>
      <w:r>
        <w:rPr>
          <w:rFonts w:ascii="Georgia" w:hAnsi="Georgia"/>
          <w:color w:val="000000"/>
          <w:sz w:val="21"/>
          <w:szCs w:val="21"/>
        </w:rPr>
        <w:t xml:space="preserve"> enz.).</w:t>
      </w:r>
    </w:p>
    <w:p w:rsidR="000170D2" w:rsidRPr="000170D2" w:rsidRDefault="000170D2" w:rsidP="00DD1ECB">
      <w:pPr>
        <w:spacing w:after="0" w:line="360" w:lineRule="auto"/>
        <w:rPr>
          <w:rFonts w:ascii="Georgia" w:eastAsia="Times New Roman" w:hAnsi="Georgia" w:cs="Times New Roman"/>
          <w:color w:val="000000"/>
          <w:sz w:val="21"/>
          <w:szCs w:val="21"/>
        </w:rPr>
      </w:pPr>
      <w:r>
        <w:rPr>
          <w:rFonts w:ascii="Georgia" w:hAnsi="Georgia"/>
          <w:color w:val="000000"/>
          <w:sz w:val="21"/>
          <w:szCs w:val="21"/>
        </w:rPr>
        <w:t>2.4 Zoek in het kader van het onderzoek voor de lexiconbijdrage ook naar een geschikt portret van de vertaler (foto, tekening e.d.) en geef zo mogelijk uitsluitsel over de rechten op deze afbeelding.</w:t>
      </w:r>
    </w:p>
    <w:p w:rsidR="000170D2" w:rsidRPr="000170D2" w:rsidRDefault="000170D2" w:rsidP="00DD1ECB">
      <w:pPr>
        <w:spacing w:after="0" w:line="360" w:lineRule="auto"/>
        <w:rPr>
          <w:rFonts w:ascii="Georgia" w:eastAsia="Times New Roman" w:hAnsi="Georgia" w:cs="Times New Roman"/>
          <w:color w:val="000000"/>
          <w:sz w:val="21"/>
          <w:szCs w:val="21"/>
        </w:rPr>
      </w:pPr>
      <w:r>
        <w:rPr>
          <w:rFonts w:ascii="Georgia" w:hAnsi="Georgia"/>
          <w:color w:val="000000"/>
          <w:sz w:val="21"/>
          <w:szCs w:val="21"/>
        </w:rPr>
        <w:lastRenderedPageBreak/>
        <w:t>2.5 Aan het einde van het artikel moet een beknopt maar ook tot verder onderzoek aansporend overzicht van de onderzoekssituatie worden gegeven: a) informatie over de bronnen (nalatenschap van de vertaler, andere informatieve documenten bijv. in literaire of uitgeversarchieven enz.), b) opmerkingen over al voltooid</w:t>
      </w:r>
      <w:r w:rsidR="00D25146">
        <w:rPr>
          <w:rFonts w:ascii="Georgia" w:hAnsi="Georgia"/>
          <w:color w:val="000000"/>
          <w:sz w:val="21"/>
          <w:szCs w:val="21"/>
        </w:rPr>
        <w:t>e</w:t>
      </w:r>
      <w:r>
        <w:rPr>
          <w:rFonts w:ascii="Georgia" w:hAnsi="Georgia"/>
          <w:color w:val="000000"/>
          <w:sz w:val="21"/>
          <w:szCs w:val="21"/>
        </w:rPr>
        <w:t xml:space="preserve"> werk</w:t>
      </w:r>
      <w:r w:rsidR="00D25146">
        <w:rPr>
          <w:rFonts w:ascii="Georgia" w:hAnsi="Georgia"/>
          <w:color w:val="000000"/>
          <w:sz w:val="21"/>
          <w:szCs w:val="21"/>
        </w:rPr>
        <w:t>zaamheden</w:t>
      </w:r>
      <w:r>
        <w:rPr>
          <w:rFonts w:ascii="Georgia" w:hAnsi="Georgia"/>
          <w:color w:val="000000"/>
          <w:sz w:val="21"/>
          <w:szCs w:val="21"/>
        </w:rPr>
        <w:t xml:space="preserve"> aan de biografie en het werk van de vertaler en over nog onbeantwoorde vragen.</w:t>
      </w:r>
    </w:p>
    <w:p w:rsidR="000170D2" w:rsidRPr="000170D2" w:rsidRDefault="000170D2" w:rsidP="00DD1ECB">
      <w:pPr>
        <w:spacing w:after="0" w:line="360" w:lineRule="auto"/>
        <w:rPr>
          <w:rFonts w:ascii="Georgia" w:eastAsia="Times New Roman" w:hAnsi="Georgia" w:cs="Times New Roman"/>
          <w:color w:val="000000"/>
          <w:sz w:val="21"/>
          <w:szCs w:val="21"/>
        </w:rPr>
      </w:pPr>
      <w:r>
        <w:rPr>
          <w:rFonts w:ascii="Georgia" w:hAnsi="Georgia"/>
          <w:color w:val="000000"/>
          <w:sz w:val="21"/>
          <w:szCs w:val="21"/>
        </w:rPr>
        <w:t> </w:t>
      </w:r>
    </w:p>
    <w:p w:rsidR="000170D2" w:rsidRPr="000170D2" w:rsidRDefault="000170D2" w:rsidP="00DD1ECB">
      <w:pPr>
        <w:spacing w:after="0" w:line="360" w:lineRule="auto"/>
        <w:outlineLvl w:val="2"/>
        <w:rPr>
          <w:rFonts w:ascii="Georgia" w:eastAsia="Times New Roman" w:hAnsi="Georgia" w:cs="Times New Roman"/>
          <w:b/>
          <w:bCs/>
          <w:color w:val="000000"/>
          <w:sz w:val="23"/>
          <w:szCs w:val="23"/>
        </w:rPr>
      </w:pPr>
      <w:r>
        <w:rPr>
          <w:rFonts w:ascii="Georgia" w:hAnsi="Georgia"/>
          <w:b/>
          <w:bCs/>
          <w:color w:val="000000"/>
          <w:sz w:val="23"/>
          <w:szCs w:val="23"/>
        </w:rPr>
        <w:t>3   Bibliografie</w:t>
      </w:r>
    </w:p>
    <w:p w:rsidR="000170D2" w:rsidRPr="000170D2" w:rsidRDefault="000170D2" w:rsidP="00DD1ECB">
      <w:pPr>
        <w:spacing w:after="0" w:line="360" w:lineRule="auto"/>
        <w:rPr>
          <w:rFonts w:ascii="Georgia" w:eastAsia="Times New Roman" w:hAnsi="Georgia" w:cs="Times New Roman"/>
          <w:color w:val="000000"/>
          <w:sz w:val="21"/>
          <w:szCs w:val="21"/>
        </w:rPr>
      </w:pPr>
      <w:r>
        <w:rPr>
          <w:rFonts w:ascii="Georgia" w:hAnsi="Georgia"/>
          <w:color w:val="000000"/>
          <w:sz w:val="21"/>
          <w:szCs w:val="21"/>
        </w:rPr>
        <w:t> </w:t>
      </w:r>
    </w:p>
    <w:p w:rsidR="000170D2" w:rsidRPr="000170D2" w:rsidRDefault="000170D2" w:rsidP="00DD1ECB">
      <w:pPr>
        <w:spacing w:after="0" w:line="360" w:lineRule="auto"/>
        <w:rPr>
          <w:rFonts w:ascii="Georgia" w:eastAsia="Times New Roman" w:hAnsi="Georgia" w:cs="Times New Roman"/>
          <w:color w:val="000000"/>
          <w:sz w:val="21"/>
          <w:szCs w:val="21"/>
        </w:rPr>
      </w:pPr>
      <w:r>
        <w:rPr>
          <w:rFonts w:ascii="Georgia" w:hAnsi="Georgia"/>
          <w:color w:val="000000"/>
          <w:sz w:val="21"/>
          <w:szCs w:val="21"/>
        </w:rPr>
        <w:t>De schrijver van het artikel wordt verzocht om naast het artikel zelf ook een uitvoerige, d.w.z. zo volledig en gedetailleerd mogelijke bibliografie van het gehele werk van de vertaler op te stellen. Dat betekent aan de ene kant dat zowel zelfstandige als onzelfstandige publicaties zijn opgenomen (bijv. vertalingen van losse gedichten in literaire tijdschriften en anthologieën). Neem in de bibliografie</w:t>
      </w:r>
      <w:r w:rsidR="00E97CEB">
        <w:rPr>
          <w:rFonts w:ascii="Georgia" w:hAnsi="Georgia"/>
          <w:color w:val="000000"/>
          <w:sz w:val="21"/>
          <w:szCs w:val="21"/>
        </w:rPr>
        <w:t xml:space="preserve"> echter</w:t>
      </w:r>
      <w:r>
        <w:rPr>
          <w:rFonts w:ascii="Georgia" w:hAnsi="Georgia"/>
          <w:color w:val="000000"/>
          <w:sz w:val="21"/>
          <w:szCs w:val="21"/>
        </w:rPr>
        <w:t xml:space="preserve"> niet alleen vertalingen op, maar ook uitgeverschappen, </w:t>
      </w:r>
      <w:r w:rsidR="00D25146">
        <w:rPr>
          <w:rFonts w:ascii="Georgia" w:hAnsi="Georgia"/>
          <w:color w:val="000000"/>
          <w:sz w:val="21"/>
          <w:szCs w:val="21"/>
        </w:rPr>
        <w:t>‘</w:t>
      </w:r>
      <w:r>
        <w:rPr>
          <w:rFonts w:ascii="Georgia" w:hAnsi="Georgia"/>
          <w:color w:val="000000"/>
          <w:sz w:val="21"/>
          <w:szCs w:val="21"/>
        </w:rPr>
        <w:t>originele</w:t>
      </w:r>
      <w:r w:rsidR="00D25146">
        <w:rPr>
          <w:rFonts w:ascii="Georgia" w:hAnsi="Georgia"/>
          <w:color w:val="000000"/>
          <w:sz w:val="21"/>
          <w:szCs w:val="21"/>
        </w:rPr>
        <w:t>’</w:t>
      </w:r>
      <w:r>
        <w:rPr>
          <w:rFonts w:ascii="Georgia" w:hAnsi="Georgia"/>
          <w:color w:val="000000"/>
          <w:sz w:val="21"/>
          <w:szCs w:val="21"/>
        </w:rPr>
        <w:t xml:space="preserve"> teksten zoals eigen literaire werken, monografieën, recensies, </w:t>
      </w:r>
      <w:r w:rsidR="00194DAF">
        <w:rPr>
          <w:rFonts w:ascii="Georgia" w:hAnsi="Georgia"/>
          <w:color w:val="000000"/>
          <w:sz w:val="21"/>
          <w:szCs w:val="21"/>
        </w:rPr>
        <w:t xml:space="preserve">parateksten zoals </w:t>
      </w:r>
      <w:r>
        <w:rPr>
          <w:rFonts w:ascii="Georgia" w:hAnsi="Georgia"/>
          <w:color w:val="000000"/>
          <w:sz w:val="21"/>
          <w:szCs w:val="21"/>
        </w:rPr>
        <w:t>voor- en nawoorden, wetenschappelijke artikelen enz. Vermeld naast deze primaire teksten ook de secundaire literatuur in een aparte rubriek. Houd er echter rekening mee dat, afhankelijk van de vertaler, verschillende strategieën zinvol kunnen zijn. Bij onbekende vertalers is een zo volledig mogelijke bibliografie vereist, bij b</w:t>
      </w:r>
      <w:r w:rsidR="00194DAF">
        <w:rPr>
          <w:rFonts w:ascii="Georgia" w:hAnsi="Georgia"/>
          <w:color w:val="000000"/>
          <w:sz w:val="21"/>
          <w:szCs w:val="21"/>
        </w:rPr>
        <w:t>ekende dichter-vertalers (Bilderdijk</w:t>
      </w:r>
      <w:r>
        <w:rPr>
          <w:rFonts w:ascii="Georgia" w:hAnsi="Georgia"/>
          <w:color w:val="000000"/>
          <w:sz w:val="21"/>
          <w:szCs w:val="21"/>
        </w:rPr>
        <w:t>,</w:t>
      </w:r>
      <w:r w:rsidR="002D3BD3">
        <w:rPr>
          <w:rFonts w:ascii="Georgia" w:hAnsi="Georgia"/>
          <w:color w:val="000000"/>
          <w:sz w:val="21"/>
          <w:szCs w:val="21"/>
        </w:rPr>
        <w:t xml:space="preserve"> </w:t>
      </w:r>
      <w:r w:rsidR="00E92588">
        <w:rPr>
          <w:rFonts w:ascii="Georgia" w:hAnsi="Georgia"/>
          <w:color w:val="000000"/>
          <w:sz w:val="21"/>
          <w:szCs w:val="21"/>
        </w:rPr>
        <w:t>Adriaan Morriën</w:t>
      </w:r>
      <w:r>
        <w:rPr>
          <w:rFonts w:ascii="Georgia" w:hAnsi="Georgia"/>
          <w:color w:val="000000"/>
          <w:sz w:val="21"/>
          <w:szCs w:val="21"/>
        </w:rPr>
        <w:t xml:space="preserve">, </w:t>
      </w:r>
      <w:r w:rsidR="002D3BD3">
        <w:rPr>
          <w:rFonts w:ascii="Georgia" w:hAnsi="Georgia"/>
          <w:color w:val="000000"/>
          <w:sz w:val="21"/>
          <w:szCs w:val="21"/>
        </w:rPr>
        <w:t xml:space="preserve">Hella S. Haasse, J. Bernlef </w:t>
      </w:r>
      <w:r w:rsidR="00194DAF">
        <w:rPr>
          <w:rFonts w:ascii="Georgia" w:hAnsi="Georgia"/>
          <w:color w:val="000000"/>
          <w:sz w:val="21"/>
          <w:szCs w:val="21"/>
        </w:rPr>
        <w:t>e.a</w:t>
      </w:r>
      <w:r>
        <w:rPr>
          <w:rFonts w:ascii="Georgia" w:hAnsi="Georgia"/>
          <w:color w:val="000000"/>
          <w:sz w:val="21"/>
          <w:szCs w:val="21"/>
        </w:rPr>
        <w:t>.) is een alomvattende bi</w:t>
      </w:r>
      <w:r w:rsidR="005E69EB">
        <w:rPr>
          <w:rFonts w:ascii="Georgia" w:hAnsi="Georgia"/>
          <w:color w:val="000000"/>
          <w:sz w:val="21"/>
          <w:szCs w:val="21"/>
        </w:rPr>
        <w:t>bli</w:t>
      </w:r>
      <w:r>
        <w:rPr>
          <w:rFonts w:ascii="Georgia" w:hAnsi="Georgia"/>
          <w:color w:val="000000"/>
          <w:sz w:val="21"/>
          <w:szCs w:val="21"/>
        </w:rPr>
        <w:t>ografie van in ieder geval de originele werken natuurlijk niet nodig.</w:t>
      </w:r>
    </w:p>
    <w:p w:rsidR="000170D2" w:rsidRPr="000170D2" w:rsidRDefault="000170D2" w:rsidP="00DD1ECB">
      <w:pPr>
        <w:spacing w:after="0" w:line="360" w:lineRule="auto"/>
        <w:rPr>
          <w:rFonts w:ascii="Georgia" w:eastAsia="Times New Roman" w:hAnsi="Georgia" w:cs="Times New Roman"/>
          <w:color w:val="000000"/>
          <w:sz w:val="21"/>
          <w:szCs w:val="21"/>
        </w:rPr>
      </w:pPr>
      <w:r>
        <w:rPr>
          <w:rFonts w:ascii="Georgia" w:hAnsi="Georgia"/>
          <w:color w:val="000000"/>
          <w:sz w:val="21"/>
          <w:szCs w:val="21"/>
        </w:rPr>
        <w:t>Omdat het lexiconproject (vooral het programmeren voor de digitale gegevensopmaak) nog in de ontwikkelingsfase is, kan de precieze indeling voor de bibliografische gegevens nog niet worden vastgelegd. Wij verzoeken schrijvers van artikelen daarom om alle gegevens over de individuele vertalingen (incl. omvang, nieuwe uitgaven, boekenclubuitgaven enz.) en de bijbehorende originelen (titel, jaar) te verzamelen. In bijzondere gevallen kunnen de gegevens over het origineel worden gespecificeerd (ontstaansdatum, plaats van publicatie en uitgever, door de vertaler gebruikte uitgave enz.). </w:t>
      </w:r>
    </w:p>
    <w:p w:rsidR="00DD1ECB" w:rsidRDefault="000170D2" w:rsidP="00DD1ECB">
      <w:pPr>
        <w:pStyle w:val="punt"/>
        <w:spacing w:line="360" w:lineRule="auto"/>
        <w:ind w:left="0" w:firstLine="0"/>
        <w:contextualSpacing/>
        <w:rPr>
          <w:rFonts w:ascii="Georgia" w:hAnsi="Georgia"/>
          <w:color w:val="000000"/>
          <w:sz w:val="21"/>
          <w:szCs w:val="21"/>
        </w:rPr>
      </w:pPr>
      <w:r>
        <w:rPr>
          <w:rFonts w:ascii="Georgia" w:hAnsi="Georgia"/>
          <w:color w:val="000000"/>
          <w:sz w:val="21"/>
          <w:szCs w:val="21"/>
        </w:rPr>
        <w:t>Maak bij voorkeur gebruik van</w:t>
      </w:r>
      <w:r w:rsidR="00852F17">
        <w:rPr>
          <w:rFonts w:ascii="Georgia" w:hAnsi="Georgia"/>
          <w:color w:val="000000"/>
          <w:sz w:val="21"/>
          <w:szCs w:val="21"/>
        </w:rPr>
        <w:t xml:space="preserve"> een</w:t>
      </w:r>
      <w:r>
        <w:rPr>
          <w:rFonts w:ascii="Georgia" w:hAnsi="Georgia"/>
          <w:color w:val="000000"/>
          <w:sz w:val="21"/>
          <w:szCs w:val="21"/>
        </w:rPr>
        <w:t xml:space="preserve"> </w:t>
      </w:r>
      <w:r w:rsidR="00852F17">
        <w:rPr>
          <w:rFonts w:ascii="Georgia" w:hAnsi="Georgia"/>
          <w:color w:val="000000"/>
          <w:sz w:val="21"/>
          <w:szCs w:val="21"/>
        </w:rPr>
        <w:t>bibliografisch managementprogramma</w:t>
      </w:r>
      <w:r w:rsidR="007473BC">
        <w:rPr>
          <w:rFonts w:ascii="Georgia" w:hAnsi="Georgia"/>
          <w:color w:val="000000"/>
          <w:sz w:val="21"/>
          <w:szCs w:val="21"/>
        </w:rPr>
        <w:t xml:space="preserve"> (</w:t>
      </w:r>
      <w:r>
        <w:rPr>
          <w:rFonts w:ascii="Georgia" w:hAnsi="Georgia"/>
          <w:color w:val="000000"/>
          <w:sz w:val="21"/>
          <w:szCs w:val="21"/>
        </w:rPr>
        <w:t xml:space="preserve">EndNote, </w:t>
      </w:r>
      <w:r w:rsidR="007473BC">
        <w:rPr>
          <w:rFonts w:ascii="Georgia" w:hAnsi="Georgia"/>
          <w:color w:val="000000"/>
          <w:sz w:val="21"/>
          <w:szCs w:val="21"/>
        </w:rPr>
        <w:t>Zotero</w:t>
      </w:r>
      <w:r w:rsidR="00AA3F2E">
        <w:rPr>
          <w:rFonts w:ascii="Georgia" w:hAnsi="Georgia"/>
          <w:color w:val="000000"/>
          <w:sz w:val="21"/>
          <w:szCs w:val="21"/>
        </w:rPr>
        <w:t xml:space="preserve">, </w:t>
      </w:r>
      <w:r w:rsidR="00F05807">
        <w:rPr>
          <w:rFonts w:ascii="Georgia" w:hAnsi="Georgia"/>
          <w:color w:val="000000"/>
          <w:sz w:val="21"/>
          <w:szCs w:val="21"/>
        </w:rPr>
        <w:t>RefWorks</w:t>
      </w:r>
      <w:r>
        <w:rPr>
          <w:rFonts w:ascii="Georgia" w:hAnsi="Georgia"/>
          <w:color w:val="000000"/>
          <w:sz w:val="21"/>
          <w:szCs w:val="21"/>
        </w:rPr>
        <w:t xml:space="preserve"> enz.).</w:t>
      </w:r>
      <w:r w:rsidR="00AA3F2E">
        <w:rPr>
          <w:rFonts w:ascii="Georgia" w:hAnsi="Georgia"/>
          <w:color w:val="000000"/>
          <w:sz w:val="21"/>
          <w:szCs w:val="21"/>
        </w:rPr>
        <w:br/>
      </w:r>
    </w:p>
    <w:p w:rsidR="00DD1ECB" w:rsidRPr="000170D2" w:rsidRDefault="00DD1ECB" w:rsidP="00DD1ECB">
      <w:pPr>
        <w:spacing w:after="0" w:line="360" w:lineRule="auto"/>
        <w:outlineLvl w:val="2"/>
        <w:rPr>
          <w:rFonts w:ascii="Georgia" w:eastAsia="Times New Roman" w:hAnsi="Georgia" w:cs="Times New Roman"/>
          <w:b/>
          <w:bCs/>
          <w:color w:val="000000"/>
          <w:sz w:val="23"/>
          <w:szCs w:val="23"/>
        </w:rPr>
      </w:pPr>
      <w:r>
        <w:rPr>
          <w:rFonts w:ascii="Georgia" w:hAnsi="Georgia"/>
          <w:b/>
          <w:bCs/>
          <w:color w:val="000000"/>
          <w:sz w:val="23"/>
          <w:szCs w:val="23"/>
        </w:rPr>
        <w:t>4  Curriculum vitae</w:t>
      </w:r>
    </w:p>
    <w:p w:rsidR="00DD1ECB" w:rsidRDefault="00DD1ECB" w:rsidP="00DD1ECB">
      <w:pPr>
        <w:pStyle w:val="punt"/>
        <w:spacing w:line="360" w:lineRule="auto"/>
        <w:ind w:left="0" w:firstLine="0"/>
        <w:contextualSpacing/>
        <w:rPr>
          <w:rFonts w:ascii="Georgia" w:hAnsi="Georgia"/>
          <w:color w:val="000000"/>
          <w:sz w:val="21"/>
          <w:szCs w:val="21"/>
        </w:rPr>
      </w:pPr>
    </w:p>
    <w:p w:rsidR="00DD1ECB" w:rsidRDefault="00DD1ECB" w:rsidP="00DD1ECB">
      <w:pPr>
        <w:pStyle w:val="punt"/>
        <w:spacing w:line="360" w:lineRule="auto"/>
        <w:ind w:left="0" w:firstLine="0"/>
        <w:contextualSpacing/>
        <w:rPr>
          <w:rFonts w:ascii="Georgia" w:hAnsi="Georgia"/>
          <w:color w:val="000000"/>
          <w:sz w:val="21"/>
          <w:szCs w:val="21"/>
        </w:rPr>
      </w:pPr>
      <w:r w:rsidRPr="00DD1ECB">
        <w:rPr>
          <w:rFonts w:ascii="Georgia" w:hAnsi="Georgia"/>
          <w:color w:val="000000"/>
          <w:sz w:val="21"/>
          <w:szCs w:val="21"/>
        </w:rPr>
        <w:t xml:space="preserve">Voeg aan het einde van het artikel onder een kopje 'Curriculum vitae' een kort (maximaal 150 woorden) en relevant cv van de schrijver van het artikel toe. Bij meerdere auteurs graag individuele cv's bijvoegen. Het cv moet minimaal de volgende zaken bevatten; volledige naam, </w:t>
      </w:r>
      <w:r>
        <w:rPr>
          <w:rFonts w:ascii="Georgia" w:hAnsi="Georgia"/>
          <w:color w:val="000000"/>
          <w:sz w:val="21"/>
          <w:szCs w:val="21"/>
        </w:rPr>
        <w:t xml:space="preserve">eventueel </w:t>
      </w:r>
      <w:r w:rsidRPr="00DD1ECB">
        <w:rPr>
          <w:rFonts w:ascii="Georgia" w:hAnsi="Georgia"/>
          <w:color w:val="000000"/>
          <w:sz w:val="21"/>
          <w:szCs w:val="21"/>
        </w:rPr>
        <w:t xml:space="preserve">geboortejaar, opleiding, functie/beroep. Andere relevante informatie zou kunnen zijn; een specificatie van onderzoeksgebieden, (een selectie van) publicaties op het gebied van vertalingen en/of cultural transfer, (een selectie van) titels van vertaalde werken.  </w:t>
      </w:r>
    </w:p>
    <w:p w:rsidR="00DD1ECB" w:rsidRDefault="00DD1ECB" w:rsidP="00DD1ECB">
      <w:pPr>
        <w:pStyle w:val="punt"/>
        <w:spacing w:line="360" w:lineRule="auto"/>
        <w:ind w:left="0" w:firstLine="0"/>
        <w:contextualSpacing/>
        <w:rPr>
          <w:rFonts w:ascii="Georgia" w:hAnsi="Georgia"/>
          <w:color w:val="000000"/>
          <w:sz w:val="21"/>
          <w:szCs w:val="21"/>
        </w:rPr>
      </w:pPr>
    </w:p>
    <w:p w:rsidR="00AA3F2E" w:rsidRPr="0082147B" w:rsidRDefault="00AA3F2E" w:rsidP="00DD1ECB">
      <w:pPr>
        <w:pStyle w:val="punt"/>
        <w:spacing w:line="360" w:lineRule="auto"/>
        <w:ind w:left="0" w:firstLine="0"/>
        <w:contextualSpacing/>
        <w:rPr>
          <w:rFonts w:ascii="Garamond" w:hAnsi="Garamond"/>
          <w:b/>
          <w:sz w:val="22"/>
          <w:szCs w:val="22"/>
        </w:rPr>
      </w:pPr>
      <w:r>
        <w:rPr>
          <w:rFonts w:ascii="Georgia" w:hAnsi="Georgia"/>
          <w:color w:val="000000"/>
          <w:sz w:val="21"/>
          <w:szCs w:val="21"/>
        </w:rPr>
        <w:lastRenderedPageBreak/>
        <w:t xml:space="preserve">Zie ook de </w:t>
      </w:r>
      <w:r>
        <w:rPr>
          <w:rFonts w:ascii="Garamond" w:hAnsi="Garamond"/>
          <w:b/>
          <w:sz w:val="22"/>
          <w:szCs w:val="22"/>
        </w:rPr>
        <w:t xml:space="preserve">AANVULLENDE </w:t>
      </w:r>
      <w:r w:rsidRPr="0082147B">
        <w:rPr>
          <w:rFonts w:ascii="Garamond" w:hAnsi="Garamond"/>
          <w:b/>
          <w:sz w:val="22"/>
          <w:szCs w:val="22"/>
        </w:rPr>
        <w:t>RICHTLIJNEN VOOR AUTEURS</w:t>
      </w:r>
      <w:r>
        <w:rPr>
          <w:rFonts w:ascii="Garamond" w:hAnsi="Garamond"/>
          <w:b/>
          <w:sz w:val="22"/>
          <w:szCs w:val="22"/>
        </w:rPr>
        <w:t xml:space="preserve"> VNLex</w:t>
      </w:r>
    </w:p>
    <w:p w:rsidR="000170D2" w:rsidRPr="000170D2" w:rsidRDefault="000170D2" w:rsidP="00DD1ECB">
      <w:pPr>
        <w:spacing w:after="0" w:line="360" w:lineRule="auto"/>
        <w:rPr>
          <w:rFonts w:ascii="Georgia" w:eastAsia="Times New Roman" w:hAnsi="Georgia" w:cs="Times New Roman"/>
          <w:color w:val="000000"/>
          <w:sz w:val="21"/>
          <w:szCs w:val="21"/>
        </w:rPr>
      </w:pPr>
    </w:p>
    <w:p w:rsidR="000170D2" w:rsidRPr="000170D2" w:rsidRDefault="000170D2" w:rsidP="00DD1ECB">
      <w:pPr>
        <w:spacing w:after="0" w:line="360" w:lineRule="auto"/>
        <w:rPr>
          <w:rFonts w:ascii="Georgia" w:eastAsia="Times New Roman" w:hAnsi="Georgia" w:cs="Times New Roman"/>
          <w:color w:val="000000"/>
          <w:sz w:val="21"/>
          <w:szCs w:val="21"/>
        </w:rPr>
      </w:pPr>
      <w:r>
        <w:rPr>
          <w:rFonts w:ascii="Georgia" w:hAnsi="Georgia"/>
          <w:color w:val="000000"/>
          <w:sz w:val="21"/>
          <w:szCs w:val="21"/>
        </w:rPr>
        <w:t xml:space="preserve">Stuur beide delen van de bijdrage (essay en bibliografie) als </w:t>
      </w:r>
      <w:r w:rsidR="00E97CEB">
        <w:rPr>
          <w:rFonts w:ascii="Georgia" w:hAnsi="Georgia"/>
          <w:color w:val="000000"/>
          <w:sz w:val="21"/>
          <w:szCs w:val="21"/>
        </w:rPr>
        <w:t>Word</w:t>
      </w:r>
      <w:r>
        <w:rPr>
          <w:rFonts w:ascii="Georgia" w:hAnsi="Georgia"/>
          <w:color w:val="000000"/>
          <w:sz w:val="21"/>
          <w:szCs w:val="21"/>
        </w:rPr>
        <w:t xml:space="preserve">bestand naar </w:t>
      </w:r>
      <w:r w:rsidR="00F34522">
        <w:rPr>
          <w:rFonts w:ascii="Georgia" w:hAnsi="Georgia"/>
          <w:color w:val="000000"/>
          <w:sz w:val="21"/>
          <w:szCs w:val="21"/>
        </w:rPr>
        <w:t>de redactie.</w:t>
      </w:r>
    </w:p>
    <w:p w:rsidR="000170D2" w:rsidRPr="000170D2" w:rsidRDefault="000170D2" w:rsidP="00DD1ECB">
      <w:pPr>
        <w:spacing w:after="0" w:line="360" w:lineRule="auto"/>
        <w:rPr>
          <w:rFonts w:ascii="Georgia" w:eastAsia="Times New Roman" w:hAnsi="Georgia" w:cs="Times New Roman"/>
          <w:color w:val="000000"/>
          <w:sz w:val="21"/>
          <w:szCs w:val="21"/>
        </w:rPr>
      </w:pPr>
      <w:r>
        <w:rPr>
          <w:rFonts w:ascii="Georgia" w:hAnsi="Georgia"/>
          <w:color w:val="000000"/>
          <w:sz w:val="21"/>
          <w:szCs w:val="21"/>
        </w:rPr>
        <w:t> </w:t>
      </w:r>
    </w:p>
    <w:p w:rsidR="000170D2" w:rsidRPr="00161BCE" w:rsidRDefault="000170D2" w:rsidP="00DD1ECB">
      <w:pPr>
        <w:spacing w:after="0" w:line="360" w:lineRule="auto"/>
        <w:jc w:val="center"/>
        <w:rPr>
          <w:rFonts w:ascii="Georgia" w:eastAsia="Times New Roman" w:hAnsi="Georgia" w:cs="Times New Roman"/>
          <w:color w:val="000000"/>
          <w:sz w:val="21"/>
          <w:szCs w:val="21"/>
        </w:rPr>
      </w:pPr>
      <w:r>
        <w:rPr>
          <w:rFonts w:ascii="Georgia" w:hAnsi="Georgia"/>
          <w:color w:val="000000"/>
          <w:sz w:val="21"/>
          <w:szCs w:val="21"/>
        </w:rPr>
        <w:t>Petra Broomans /</w:t>
      </w:r>
      <w:r w:rsidR="00E27E2B">
        <w:rPr>
          <w:rFonts w:ascii="Georgia" w:hAnsi="Georgia"/>
          <w:color w:val="000000"/>
          <w:sz w:val="21"/>
          <w:szCs w:val="21"/>
        </w:rPr>
        <w:t>Elise Bijl /</w:t>
      </w:r>
      <w:bookmarkStart w:id="0" w:name="_GoBack"/>
      <w:bookmarkEnd w:id="0"/>
      <w:r w:rsidR="00161BCE">
        <w:rPr>
          <w:rFonts w:ascii="Georgia" w:hAnsi="Georgia"/>
          <w:color w:val="000000"/>
          <w:sz w:val="21"/>
          <w:szCs w:val="21"/>
        </w:rPr>
        <w:t>Ingeborg Kroon /Caroline Meijer</w:t>
      </w:r>
    </w:p>
    <w:p w:rsidR="00C35B6A" w:rsidRPr="000170D2" w:rsidRDefault="00DD1ECB" w:rsidP="00DD1ECB">
      <w:pPr>
        <w:spacing w:line="360" w:lineRule="auto"/>
      </w:pPr>
    </w:p>
    <w:sectPr w:rsidR="00C35B6A" w:rsidRPr="000170D2" w:rsidSect="00C30D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70D2"/>
    <w:rsid w:val="000170D2"/>
    <w:rsid w:val="00086843"/>
    <w:rsid w:val="00161BCE"/>
    <w:rsid w:val="00175321"/>
    <w:rsid w:val="001756D3"/>
    <w:rsid w:val="001924BD"/>
    <w:rsid w:val="00194DAF"/>
    <w:rsid w:val="002D3BD3"/>
    <w:rsid w:val="00494C6A"/>
    <w:rsid w:val="0055179F"/>
    <w:rsid w:val="0055408F"/>
    <w:rsid w:val="005D3DA2"/>
    <w:rsid w:val="005E69EB"/>
    <w:rsid w:val="006214D9"/>
    <w:rsid w:val="006D6848"/>
    <w:rsid w:val="00714D22"/>
    <w:rsid w:val="007473BC"/>
    <w:rsid w:val="00831941"/>
    <w:rsid w:val="00852F17"/>
    <w:rsid w:val="008C6B2F"/>
    <w:rsid w:val="009E139D"/>
    <w:rsid w:val="00AA3F2E"/>
    <w:rsid w:val="00AC42F2"/>
    <w:rsid w:val="00B86F82"/>
    <w:rsid w:val="00C30DD3"/>
    <w:rsid w:val="00C8378D"/>
    <w:rsid w:val="00CC4E4A"/>
    <w:rsid w:val="00D25146"/>
    <w:rsid w:val="00DD1ECB"/>
    <w:rsid w:val="00E27E2B"/>
    <w:rsid w:val="00E92588"/>
    <w:rsid w:val="00E97CEB"/>
    <w:rsid w:val="00F05807"/>
    <w:rsid w:val="00F345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DD3"/>
  </w:style>
  <w:style w:type="paragraph" w:styleId="Heading1">
    <w:name w:val="heading 1"/>
    <w:basedOn w:val="Normal"/>
    <w:link w:val="Heading1Char"/>
    <w:uiPriority w:val="9"/>
    <w:qFormat/>
    <w:rsid w:val="000170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3">
    <w:name w:val="heading 3"/>
    <w:basedOn w:val="Normal"/>
    <w:link w:val="Heading3Char"/>
    <w:uiPriority w:val="9"/>
    <w:qFormat/>
    <w:rsid w:val="000170D2"/>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0D2"/>
    <w:rPr>
      <w:rFonts w:ascii="Times New Roman" w:eastAsia="Times New Roman" w:hAnsi="Times New Roman" w:cs="Times New Roman"/>
      <w:b/>
      <w:bCs/>
      <w:kern w:val="36"/>
      <w:sz w:val="48"/>
      <w:szCs w:val="48"/>
      <w:lang w:eastAsia="nl-NL"/>
    </w:rPr>
  </w:style>
  <w:style w:type="character" w:customStyle="1" w:styleId="Heading3Char">
    <w:name w:val="Heading 3 Char"/>
    <w:basedOn w:val="DefaultParagraphFont"/>
    <w:link w:val="Heading3"/>
    <w:uiPriority w:val="9"/>
    <w:rsid w:val="000170D2"/>
    <w:rPr>
      <w:rFonts w:ascii="Times New Roman" w:eastAsia="Times New Roman" w:hAnsi="Times New Roman" w:cs="Times New Roman"/>
      <w:b/>
      <w:bCs/>
      <w:sz w:val="27"/>
      <w:szCs w:val="27"/>
      <w:lang w:eastAsia="nl-NL"/>
    </w:rPr>
  </w:style>
  <w:style w:type="paragraph" w:styleId="NormalWeb">
    <w:name w:val="Normal (Web)"/>
    <w:basedOn w:val="Normal"/>
    <w:uiPriority w:val="99"/>
    <w:semiHidden/>
    <w:unhideWhenUsed/>
    <w:rsid w:val="000170D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0170D2"/>
    <w:rPr>
      <w:b/>
      <w:bCs/>
    </w:rPr>
  </w:style>
  <w:style w:type="character" w:styleId="Emphasis">
    <w:name w:val="Emphasis"/>
    <w:basedOn w:val="DefaultParagraphFont"/>
    <w:uiPriority w:val="20"/>
    <w:qFormat/>
    <w:rsid w:val="000170D2"/>
    <w:rPr>
      <w:i/>
      <w:iCs/>
    </w:rPr>
  </w:style>
  <w:style w:type="character" w:styleId="Hyperlink">
    <w:name w:val="Hyperlink"/>
    <w:basedOn w:val="DefaultParagraphFont"/>
    <w:uiPriority w:val="99"/>
    <w:semiHidden/>
    <w:unhideWhenUsed/>
    <w:rsid w:val="000170D2"/>
    <w:rPr>
      <w:color w:val="0000FF"/>
      <w:u w:val="single"/>
    </w:rPr>
  </w:style>
  <w:style w:type="paragraph" w:styleId="BalloonText">
    <w:name w:val="Balloon Text"/>
    <w:basedOn w:val="Normal"/>
    <w:link w:val="BalloonTextChar"/>
    <w:uiPriority w:val="99"/>
    <w:semiHidden/>
    <w:unhideWhenUsed/>
    <w:rsid w:val="008C6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B2F"/>
    <w:rPr>
      <w:rFonts w:ascii="Tahoma" w:hAnsi="Tahoma" w:cs="Tahoma"/>
      <w:sz w:val="16"/>
      <w:szCs w:val="16"/>
    </w:rPr>
  </w:style>
  <w:style w:type="character" w:styleId="CommentReference">
    <w:name w:val="annotation reference"/>
    <w:basedOn w:val="DefaultParagraphFont"/>
    <w:uiPriority w:val="99"/>
    <w:semiHidden/>
    <w:unhideWhenUsed/>
    <w:rsid w:val="00D25146"/>
    <w:rPr>
      <w:sz w:val="16"/>
      <w:szCs w:val="16"/>
    </w:rPr>
  </w:style>
  <w:style w:type="paragraph" w:styleId="CommentText">
    <w:name w:val="annotation text"/>
    <w:basedOn w:val="Normal"/>
    <w:link w:val="CommentTextChar"/>
    <w:uiPriority w:val="99"/>
    <w:semiHidden/>
    <w:unhideWhenUsed/>
    <w:rsid w:val="00D25146"/>
    <w:pPr>
      <w:spacing w:line="240" w:lineRule="auto"/>
    </w:pPr>
    <w:rPr>
      <w:sz w:val="20"/>
      <w:szCs w:val="20"/>
    </w:rPr>
  </w:style>
  <w:style w:type="character" w:customStyle="1" w:styleId="CommentTextChar">
    <w:name w:val="Comment Text Char"/>
    <w:basedOn w:val="DefaultParagraphFont"/>
    <w:link w:val="CommentText"/>
    <w:uiPriority w:val="99"/>
    <w:semiHidden/>
    <w:rsid w:val="00D25146"/>
    <w:rPr>
      <w:sz w:val="20"/>
      <w:szCs w:val="20"/>
    </w:rPr>
  </w:style>
  <w:style w:type="paragraph" w:styleId="CommentSubject">
    <w:name w:val="annotation subject"/>
    <w:basedOn w:val="CommentText"/>
    <w:next w:val="CommentText"/>
    <w:link w:val="CommentSubjectChar"/>
    <w:uiPriority w:val="99"/>
    <w:semiHidden/>
    <w:unhideWhenUsed/>
    <w:rsid w:val="00D25146"/>
    <w:rPr>
      <w:b/>
      <w:bCs/>
    </w:rPr>
  </w:style>
  <w:style w:type="character" w:customStyle="1" w:styleId="CommentSubjectChar">
    <w:name w:val="Comment Subject Char"/>
    <w:basedOn w:val="CommentTextChar"/>
    <w:link w:val="CommentSubject"/>
    <w:uiPriority w:val="99"/>
    <w:semiHidden/>
    <w:rsid w:val="00D25146"/>
    <w:rPr>
      <w:b/>
      <w:bCs/>
      <w:sz w:val="20"/>
      <w:szCs w:val="20"/>
    </w:rPr>
  </w:style>
  <w:style w:type="paragraph" w:customStyle="1" w:styleId="punt">
    <w:name w:val="punt"/>
    <w:basedOn w:val="Normal"/>
    <w:rsid w:val="00AA3F2E"/>
    <w:pPr>
      <w:overflowPunct w:val="0"/>
      <w:autoSpaceDE w:val="0"/>
      <w:autoSpaceDN w:val="0"/>
      <w:adjustRightInd w:val="0"/>
      <w:spacing w:after="0" w:line="360" w:lineRule="atLeast"/>
      <w:ind w:left="180" w:hanging="180"/>
      <w:textAlignment w:val="baseline"/>
    </w:pPr>
    <w:rPr>
      <w:rFonts w:ascii="Geneva" w:eastAsia="Times New Roman" w:hAnsi="Geneva" w:cs="Times New Roman"/>
      <w:sz w:val="20"/>
      <w:szCs w:val="20"/>
      <w:lang w:va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70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3">
    <w:name w:val="heading 3"/>
    <w:basedOn w:val="Normal"/>
    <w:link w:val="Heading3Char"/>
    <w:uiPriority w:val="9"/>
    <w:qFormat/>
    <w:rsid w:val="000170D2"/>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0D2"/>
    <w:rPr>
      <w:rFonts w:ascii="Times New Roman" w:eastAsia="Times New Roman" w:hAnsi="Times New Roman" w:cs="Times New Roman"/>
      <w:b/>
      <w:bCs/>
      <w:kern w:val="36"/>
      <w:sz w:val="48"/>
      <w:szCs w:val="48"/>
      <w:lang w:eastAsia="nl-NL"/>
    </w:rPr>
  </w:style>
  <w:style w:type="character" w:customStyle="1" w:styleId="Heading3Char">
    <w:name w:val="Heading 3 Char"/>
    <w:basedOn w:val="DefaultParagraphFont"/>
    <w:link w:val="Heading3"/>
    <w:uiPriority w:val="9"/>
    <w:rsid w:val="000170D2"/>
    <w:rPr>
      <w:rFonts w:ascii="Times New Roman" w:eastAsia="Times New Roman" w:hAnsi="Times New Roman" w:cs="Times New Roman"/>
      <w:b/>
      <w:bCs/>
      <w:sz w:val="27"/>
      <w:szCs w:val="27"/>
      <w:lang w:eastAsia="nl-NL"/>
    </w:rPr>
  </w:style>
  <w:style w:type="paragraph" w:styleId="NormalWeb">
    <w:name w:val="Normal (Web)"/>
    <w:basedOn w:val="Normal"/>
    <w:uiPriority w:val="99"/>
    <w:semiHidden/>
    <w:unhideWhenUsed/>
    <w:rsid w:val="000170D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0170D2"/>
    <w:rPr>
      <w:b/>
      <w:bCs/>
    </w:rPr>
  </w:style>
  <w:style w:type="character" w:styleId="Emphasis">
    <w:name w:val="Emphasis"/>
    <w:basedOn w:val="DefaultParagraphFont"/>
    <w:uiPriority w:val="20"/>
    <w:qFormat/>
    <w:rsid w:val="000170D2"/>
    <w:rPr>
      <w:i/>
      <w:iCs/>
    </w:rPr>
  </w:style>
  <w:style w:type="character" w:styleId="Hyperlink">
    <w:name w:val="Hyperlink"/>
    <w:basedOn w:val="DefaultParagraphFont"/>
    <w:uiPriority w:val="99"/>
    <w:semiHidden/>
    <w:unhideWhenUsed/>
    <w:rsid w:val="000170D2"/>
    <w:rPr>
      <w:color w:val="0000FF"/>
      <w:u w:val="single"/>
    </w:rPr>
  </w:style>
  <w:style w:type="paragraph" w:styleId="BalloonText">
    <w:name w:val="Balloon Text"/>
    <w:basedOn w:val="Normal"/>
    <w:link w:val="BalloonTextChar"/>
    <w:uiPriority w:val="99"/>
    <w:semiHidden/>
    <w:unhideWhenUsed/>
    <w:rsid w:val="008C6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B2F"/>
    <w:rPr>
      <w:rFonts w:ascii="Tahoma" w:hAnsi="Tahoma" w:cs="Tahoma"/>
      <w:sz w:val="16"/>
      <w:szCs w:val="16"/>
    </w:rPr>
  </w:style>
  <w:style w:type="character" w:styleId="CommentReference">
    <w:name w:val="annotation reference"/>
    <w:basedOn w:val="DefaultParagraphFont"/>
    <w:uiPriority w:val="99"/>
    <w:semiHidden/>
    <w:unhideWhenUsed/>
    <w:rsid w:val="00D25146"/>
    <w:rPr>
      <w:sz w:val="16"/>
      <w:szCs w:val="16"/>
    </w:rPr>
  </w:style>
  <w:style w:type="paragraph" w:styleId="CommentText">
    <w:name w:val="annotation text"/>
    <w:basedOn w:val="Normal"/>
    <w:link w:val="CommentTextChar"/>
    <w:uiPriority w:val="99"/>
    <w:semiHidden/>
    <w:unhideWhenUsed/>
    <w:rsid w:val="00D25146"/>
    <w:pPr>
      <w:spacing w:line="240" w:lineRule="auto"/>
    </w:pPr>
    <w:rPr>
      <w:sz w:val="20"/>
      <w:szCs w:val="20"/>
    </w:rPr>
  </w:style>
  <w:style w:type="character" w:customStyle="1" w:styleId="CommentTextChar">
    <w:name w:val="Comment Text Char"/>
    <w:basedOn w:val="DefaultParagraphFont"/>
    <w:link w:val="CommentText"/>
    <w:uiPriority w:val="99"/>
    <w:semiHidden/>
    <w:rsid w:val="00D25146"/>
    <w:rPr>
      <w:sz w:val="20"/>
      <w:szCs w:val="20"/>
    </w:rPr>
  </w:style>
  <w:style w:type="paragraph" w:styleId="CommentSubject">
    <w:name w:val="annotation subject"/>
    <w:basedOn w:val="CommentText"/>
    <w:next w:val="CommentText"/>
    <w:link w:val="CommentSubjectChar"/>
    <w:uiPriority w:val="99"/>
    <w:semiHidden/>
    <w:unhideWhenUsed/>
    <w:rsid w:val="00D25146"/>
    <w:rPr>
      <w:b/>
      <w:bCs/>
    </w:rPr>
  </w:style>
  <w:style w:type="character" w:customStyle="1" w:styleId="CommentSubjectChar">
    <w:name w:val="Comment Subject Char"/>
    <w:basedOn w:val="CommentTextChar"/>
    <w:link w:val="CommentSubject"/>
    <w:uiPriority w:val="99"/>
    <w:semiHidden/>
    <w:rsid w:val="00D25146"/>
    <w:rPr>
      <w:b/>
      <w:bCs/>
      <w:sz w:val="20"/>
      <w:szCs w:val="20"/>
    </w:rPr>
  </w:style>
  <w:style w:type="paragraph" w:customStyle="1" w:styleId="punt">
    <w:name w:val="punt"/>
    <w:basedOn w:val="Normal"/>
    <w:rsid w:val="00AA3F2E"/>
    <w:pPr>
      <w:overflowPunct w:val="0"/>
      <w:autoSpaceDE w:val="0"/>
      <w:autoSpaceDN w:val="0"/>
      <w:adjustRightInd w:val="0"/>
      <w:spacing w:after="0" w:line="360" w:lineRule="atLeast"/>
      <w:ind w:left="180" w:hanging="180"/>
      <w:textAlignment w:val="baseline"/>
    </w:pPr>
    <w:rPr>
      <w:rFonts w:ascii="Geneva" w:eastAsia="Times New Roman" w:hAnsi="Geneva" w:cs="Times New Roman"/>
      <w:sz w:val="20"/>
      <w:szCs w:val="20"/>
      <w:lang w:val="nl" w:eastAsia="nl-NL"/>
    </w:rPr>
  </w:style>
</w:styles>
</file>

<file path=word/webSettings.xml><?xml version="1.0" encoding="utf-8"?>
<w:webSettings xmlns:r="http://schemas.openxmlformats.org/officeDocument/2006/relationships" xmlns:w="http://schemas.openxmlformats.org/wordprocessingml/2006/main">
  <w:divs>
    <w:div w:id="314796448">
      <w:bodyDiv w:val="1"/>
      <w:marLeft w:val="0"/>
      <w:marRight w:val="0"/>
      <w:marTop w:val="0"/>
      <w:marBottom w:val="0"/>
      <w:divBdr>
        <w:top w:val="none" w:sz="0" w:space="0" w:color="auto"/>
        <w:left w:val="none" w:sz="0" w:space="0" w:color="auto"/>
        <w:bottom w:val="none" w:sz="0" w:space="0" w:color="auto"/>
        <w:right w:val="none" w:sz="0" w:space="0" w:color="auto"/>
      </w:divBdr>
      <w:divsChild>
        <w:div w:id="431125673">
          <w:marLeft w:val="0"/>
          <w:marRight w:val="0"/>
          <w:marTop w:val="0"/>
          <w:marBottom w:val="0"/>
          <w:divBdr>
            <w:top w:val="none" w:sz="0" w:space="0" w:color="auto"/>
            <w:left w:val="none" w:sz="0" w:space="0" w:color="auto"/>
            <w:bottom w:val="none" w:sz="0" w:space="0" w:color="auto"/>
            <w:right w:val="none" w:sz="0" w:space="0" w:color="auto"/>
          </w:divBdr>
          <w:divsChild>
            <w:div w:id="951128139">
              <w:marLeft w:val="0"/>
              <w:marRight w:val="0"/>
              <w:marTop w:val="0"/>
              <w:marBottom w:val="0"/>
              <w:divBdr>
                <w:top w:val="none" w:sz="0" w:space="0" w:color="auto"/>
                <w:left w:val="none" w:sz="0" w:space="0" w:color="auto"/>
                <w:bottom w:val="none" w:sz="0" w:space="0" w:color="auto"/>
                <w:right w:val="none" w:sz="0" w:space="0" w:color="auto"/>
              </w:divBdr>
            </w:div>
          </w:divsChild>
        </w:div>
        <w:div w:id="667252933">
          <w:marLeft w:val="0"/>
          <w:marRight w:val="0"/>
          <w:marTop w:val="0"/>
          <w:marBottom w:val="0"/>
          <w:divBdr>
            <w:top w:val="none" w:sz="0" w:space="0" w:color="auto"/>
            <w:left w:val="none" w:sz="0" w:space="0" w:color="auto"/>
            <w:bottom w:val="none" w:sz="0" w:space="0" w:color="auto"/>
            <w:right w:val="none" w:sz="0" w:space="0" w:color="auto"/>
          </w:divBdr>
        </w:div>
        <w:div w:id="1190097996">
          <w:marLeft w:val="0"/>
          <w:marRight w:val="0"/>
          <w:marTop w:val="0"/>
          <w:marBottom w:val="0"/>
          <w:divBdr>
            <w:top w:val="none" w:sz="0" w:space="0" w:color="auto"/>
            <w:left w:val="none" w:sz="0" w:space="0" w:color="auto"/>
            <w:bottom w:val="none" w:sz="0" w:space="0" w:color="auto"/>
            <w:right w:val="none" w:sz="0" w:space="0" w:color="auto"/>
          </w:divBdr>
        </w:div>
        <w:div w:id="1081441306">
          <w:marLeft w:val="0"/>
          <w:marRight w:val="0"/>
          <w:marTop w:val="0"/>
          <w:marBottom w:val="0"/>
          <w:divBdr>
            <w:top w:val="none" w:sz="0" w:space="0" w:color="auto"/>
            <w:left w:val="none" w:sz="0" w:space="0" w:color="auto"/>
            <w:bottom w:val="none" w:sz="0" w:space="0" w:color="auto"/>
            <w:right w:val="none" w:sz="0" w:space="0" w:color="auto"/>
          </w:divBdr>
        </w:div>
        <w:div w:id="549538187">
          <w:marLeft w:val="0"/>
          <w:marRight w:val="0"/>
          <w:marTop w:val="0"/>
          <w:marBottom w:val="0"/>
          <w:divBdr>
            <w:top w:val="none" w:sz="0" w:space="0" w:color="auto"/>
            <w:left w:val="none" w:sz="0" w:space="0" w:color="auto"/>
            <w:bottom w:val="none" w:sz="0" w:space="0" w:color="auto"/>
            <w:right w:val="none" w:sz="0" w:space="0" w:color="auto"/>
          </w:divBdr>
          <w:divsChild>
            <w:div w:id="365254239">
              <w:marLeft w:val="0"/>
              <w:marRight w:val="0"/>
              <w:marTop w:val="0"/>
              <w:marBottom w:val="0"/>
              <w:divBdr>
                <w:top w:val="none" w:sz="0" w:space="0" w:color="auto"/>
                <w:left w:val="none" w:sz="0" w:space="0" w:color="auto"/>
                <w:bottom w:val="none" w:sz="0" w:space="0" w:color="auto"/>
                <w:right w:val="none" w:sz="0" w:space="0" w:color="auto"/>
              </w:divBdr>
            </w:div>
          </w:divsChild>
        </w:div>
        <w:div w:id="1771584474">
          <w:marLeft w:val="0"/>
          <w:marRight w:val="0"/>
          <w:marTop w:val="0"/>
          <w:marBottom w:val="0"/>
          <w:divBdr>
            <w:top w:val="none" w:sz="0" w:space="0" w:color="auto"/>
            <w:left w:val="none" w:sz="0" w:space="0" w:color="auto"/>
            <w:bottom w:val="none" w:sz="0" w:space="0" w:color="auto"/>
            <w:right w:val="none" w:sz="0" w:space="0" w:color="auto"/>
          </w:divBdr>
        </w:div>
        <w:div w:id="1094742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MWPuser</dc:creator>
  <cp:lastModifiedBy>Elise Bijl</cp:lastModifiedBy>
  <cp:revision>4</cp:revision>
  <dcterms:created xsi:type="dcterms:W3CDTF">2018-09-24T10:34:00Z</dcterms:created>
  <dcterms:modified xsi:type="dcterms:W3CDTF">2018-10-17T12:22:00Z</dcterms:modified>
</cp:coreProperties>
</file>